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3A" w:rsidRPr="00D61ABB" w:rsidRDefault="00A43F3A" w:rsidP="00A43F3A">
      <w:pPr>
        <w:jc w:val="center"/>
        <w:rPr>
          <w:sz w:val="24"/>
        </w:rPr>
      </w:pPr>
      <w:r w:rsidRPr="003E5646">
        <w:rPr>
          <w:rFonts w:ascii="ＭＳ ゴシック" w:eastAsia="ＭＳ ゴシック" w:hAnsi="ＭＳ ゴシック" w:hint="eastAsia"/>
          <w:b/>
          <w:sz w:val="48"/>
        </w:rPr>
        <w:t>SW-ing「</w:t>
      </w:r>
      <w:r>
        <w:rPr>
          <w:rFonts w:ascii="ＭＳ ゴシック" w:eastAsia="ＭＳ ゴシック" w:hAnsi="ＭＳ ゴシック" w:hint="eastAsia"/>
          <w:b/>
          <w:sz w:val="48"/>
        </w:rPr>
        <w:t>批判的思考②</w:t>
      </w:r>
      <w:r w:rsidRPr="003E5646">
        <w:rPr>
          <w:rFonts w:ascii="ＭＳ ゴシック" w:eastAsia="ＭＳ ゴシック" w:hAnsi="ＭＳ ゴシック" w:hint="eastAsia"/>
          <w:b/>
          <w:sz w:val="48"/>
        </w:rPr>
        <w:t>」</w:t>
      </w:r>
    </w:p>
    <w:p w:rsidR="00A43F3A" w:rsidRPr="003E5646" w:rsidRDefault="00A43F3A" w:rsidP="00A43F3A">
      <w:pPr>
        <w:rPr>
          <w:rFonts w:ascii="ＭＳ ゴシック" w:eastAsia="ＭＳ ゴシック" w:hAnsi="ＭＳ ゴシック"/>
        </w:rPr>
      </w:pPr>
      <w:r>
        <w:rPr>
          <w:noProof/>
        </w:rPr>
        <mc:AlternateContent>
          <mc:Choice Requires="wps">
            <w:drawing>
              <wp:anchor distT="4294967295" distB="4294967295" distL="114300" distR="114300" simplePos="0" relativeHeight="251671040" behindDoc="0" locked="0" layoutInCell="1" allowOverlap="1" wp14:anchorId="25DE7F05" wp14:editId="63BBA0C8">
                <wp:simplePos x="0" y="0"/>
                <wp:positionH relativeFrom="column">
                  <wp:posOffset>40005</wp:posOffset>
                </wp:positionH>
                <wp:positionV relativeFrom="paragraph">
                  <wp:posOffset>210819</wp:posOffset>
                </wp:positionV>
                <wp:extent cx="5917565" cy="0"/>
                <wp:effectExtent l="0" t="19050" r="2603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B4792" id="直線コネクタ 14"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" strokecolor="#c4bc96 [2414]" strokeweight="3pt">
                <o:lock v:ext="edit" shapetype="f"/>
              </v:line>
            </w:pict>
          </mc:Fallback>
        </mc:AlternateContent>
      </w:r>
      <w:r w:rsidRPr="003E5646">
        <w:rPr>
          <w:rFonts w:ascii="ＭＳ ゴシック" w:eastAsia="ＭＳ ゴシック" w:hAnsi="ＭＳ ゴシック" w:hint="eastAsia"/>
        </w:rPr>
        <w:t>Ⅰ　授業の目的</w:t>
      </w:r>
    </w:p>
    <w:p w:rsidR="00A43F3A" w:rsidRPr="00D61ABB" w:rsidRDefault="00A43F3A" w:rsidP="00A43F3A">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D61ABB">
        <w:rPr>
          <w:rFonts w:ascii="UD デジタル 教科書体 NK-R" w:eastAsia="UD デジタル 教科書体 NK-R" w:hAnsi="ＭＳ 明朝" w:hint="eastAsia"/>
        </w:rPr>
        <w:t>本日の目標</w:t>
      </w:r>
      <w:r>
        <w:rPr>
          <w:rFonts w:ascii="UD デジタル 教科書体 NK-R" w:eastAsia="UD デジタル 教科書体 NK-R" w:hAnsi="ＭＳ 明朝" w:hint="eastAsia"/>
        </w:rPr>
        <w:t>】</w:t>
      </w:r>
    </w:p>
    <w:p w:rsidR="00A43F3A" w:rsidRPr="00924B73" w:rsidRDefault="00A43F3A" w:rsidP="00A43F3A">
      <w:pPr>
        <w:adjustRightInd w:val="0"/>
        <w:snapToGrid w:val="0"/>
        <w:jc w:val="left"/>
        <w:rPr>
          <w:rFonts w:ascii="UD デジタル 教科書体 NK-R" w:eastAsia="UD デジタル 教科書体 NK-R" w:hAnsi="ＭＳ 明朝"/>
          <w:b/>
        </w:rPr>
      </w:pPr>
      <w:r>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b/>
        </w:rPr>
        <w:t>データの分析を通して資料</w:t>
      </w:r>
      <w:r w:rsidR="00A81194">
        <w:rPr>
          <w:rFonts w:ascii="UD デジタル 教科書体 NK-R" w:eastAsia="UD デジタル 教科書体 NK-R" w:hAnsi="ＭＳ 明朝" w:hint="eastAsia"/>
          <w:b/>
        </w:rPr>
        <w:t>全体</w:t>
      </w:r>
      <w:bookmarkStart w:id="0" w:name="_GoBack"/>
      <w:bookmarkEnd w:id="0"/>
      <w:r>
        <w:rPr>
          <w:rFonts w:ascii="UD デジタル 教科書体 NK-R" w:eastAsia="UD デジタル 教科書体 NK-R" w:hAnsi="ＭＳ 明朝" w:hint="eastAsia"/>
          <w:b/>
        </w:rPr>
        <w:t>の傾向や特徴を捉え，判断する力をつける</w:t>
      </w:r>
    </w:p>
    <w:p w:rsidR="00A43F3A" w:rsidRPr="00D61ABB" w:rsidRDefault="00A43F3A" w:rsidP="00A43F3A">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D61ABB">
        <w:rPr>
          <w:rFonts w:ascii="UD デジタル 教科書体 NK-R" w:eastAsia="UD デジタル 教科書体 NK-R" w:hAnsi="ＭＳ 明朝" w:hint="eastAsia"/>
        </w:rPr>
        <w:t>最終的に身に付けたい力（SW-ingSLC）</w:t>
      </w:r>
      <w:r>
        <w:rPr>
          <w:rFonts w:ascii="UD デジタル 教科書体 NK-R" w:eastAsia="UD デジタル 教科書体 NK-R" w:hAnsi="ＭＳ 明朝" w:hint="eastAsia"/>
        </w:rPr>
        <w:t>】</w:t>
      </w:r>
    </w:p>
    <w:p w:rsidR="00A43F3A" w:rsidRDefault="00A43F3A" w:rsidP="00A43F3A">
      <w:pPr>
        <w:adjustRightInd w:val="0"/>
        <w:snapToGrid w:val="0"/>
        <w:jc w:val="left"/>
        <w:rPr>
          <w:rFonts w:ascii="UD デジタル 教科書体 NK-R" w:eastAsia="UD デジタル 教科書体 NK-R" w:hAnsi="ＭＳ 明朝"/>
          <w:b/>
        </w:rPr>
      </w:pPr>
      <w:r>
        <w:rPr>
          <w:rFonts w:ascii="UD デジタル 教科書体 NK-R" w:eastAsia="UD デジタル 教科書体 NK-R" w:hAnsi="ＭＳ 明朝" w:hint="eastAsia"/>
        </w:rPr>
        <w:t xml:space="preserve">　</w:t>
      </w:r>
      <w:r w:rsidRPr="00924B73">
        <w:rPr>
          <w:rFonts w:ascii="UD デジタル 教科書体 NK-R" w:eastAsia="UD デジタル 教科書体 NK-R" w:hAnsi="ＭＳ 明朝" w:hint="eastAsia"/>
          <w:b/>
        </w:rPr>
        <w:t xml:space="preserve">　情報分析力：</w:t>
      </w:r>
      <w:r>
        <w:rPr>
          <w:rFonts w:ascii="UD デジタル 教科書体 NK-R" w:eastAsia="UD デジタル 教科書体 NK-R" w:hAnsi="ＭＳ 明朝" w:hint="eastAsia"/>
          <w:b/>
        </w:rPr>
        <w:t>身の回りの統計（数字）について，その背景などを吟味できるようになる。</w:t>
      </w:r>
    </w:p>
    <w:p w:rsidR="00A43F3A" w:rsidRPr="00A43F3A" w:rsidRDefault="00A43F3A" w:rsidP="00A43F3A">
      <w:pPr>
        <w:adjustRightInd w:val="0"/>
        <w:snapToGrid w:val="0"/>
        <w:jc w:val="left"/>
        <w:rPr>
          <w:rFonts w:ascii="UD デジタル 教科書体 NK-R" w:eastAsia="UD デジタル 教科書体 NK-R"/>
          <w:sz w:val="28"/>
          <w:szCs w:val="24"/>
          <w:u w:val="single"/>
        </w:rPr>
      </w:pPr>
    </w:p>
    <w:p w:rsidR="00A43F3A" w:rsidRDefault="00B43E9F" w:rsidP="00B43E9F">
      <w:pPr>
        <w:adjustRightInd w:val="0"/>
        <w:snapToGrid w:val="0"/>
        <w:jc w:val="left"/>
        <w:rPr>
          <w:rFonts w:ascii="UD デジタル 教科書体 NK-R" w:eastAsia="UD デジタル 教科書体 NK-R"/>
          <w:sz w:val="28"/>
          <w:szCs w:val="24"/>
          <w:u w:val="single"/>
        </w:rPr>
      </w:pPr>
      <w:r>
        <w:rPr>
          <w:noProof/>
        </w:rPr>
        <mc:AlternateContent>
          <mc:Choice Requires="wps">
            <w:drawing>
              <wp:anchor distT="4294967295" distB="4294967295" distL="114300" distR="114300" simplePos="0" relativeHeight="251672064" behindDoc="0" locked="0" layoutInCell="1" allowOverlap="1" wp14:anchorId="28945EED" wp14:editId="5F0A67FD">
                <wp:simplePos x="0" y="0"/>
                <wp:positionH relativeFrom="column">
                  <wp:posOffset>40005</wp:posOffset>
                </wp:positionH>
                <wp:positionV relativeFrom="paragraph">
                  <wp:posOffset>210819</wp:posOffset>
                </wp:positionV>
                <wp:extent cx="5917565" cy="0"/>
                <wp:effectExtent l="0" t="19050" r="2603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337C4" id="直線コネクタ 15"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" strokecolor="#c4bc96 [2414]" strokeweight="3pt">
                <o:lock v:ext="edit" shapetype="f"/>
              </v:line>
            </w:pict>
          </mc:Fallback>
        </mc:AlternateContent>
      </w:r>
      <w:r>
        <w:rPr>
          <w:rFonts w:ascii="ＭＳ ゴシック" w:eastAsia="ＭＳ ゴシック" w:hAnsi="ＭＳ ゴシック" w:hint="eastAsia"/>
        </w:rPr>
        <w:t>Ⅱ</w:t>
      </w:r>
      <w:r w:rsidRPr="003E5646">
        <w:rPr>
          <w:rFonts w:ascii="ＭＳ ゴシック" w:eastAsia="ＭＳ ゴシック" w:hAnsi="ＭＳ ゴシック" w:hint="eastAsia"/>
        </w:rPr>
        <w:t xml:space="preserve">　</w:t>
      </w:r>
      <w:r>
        <w:rPr>
          <w:rFonts w:ascii="ＭＳ ゴシック" w:eastAsia="ＭＳ ゴシック" w:hAnsi="ＭＳ ゴシック" w:hint="eastAsia"/>
        </w:rPr>
        <w:t>考えてみよう①</w:t>
      </w:r>
    </w:p>
    <w:p w:rsidR="004E1DAD" w:rsidRPr="00A43F3A" w:rsidRDefault="004E1DAD"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noProof/>
        </w:rPr>
        <w:drawing>
          <wp:anchor distT="0" distB="0" distL="114300" distR="114300" simplePos="0" relativeHeight="251645440" behindDoc="1" locked="0" layoutInCell="1" allowOverlap="1" wp14:anchorId="2ECBD63E" wp14:editId="5CE6D0FA">
            <wp:simplePos x="0" y="0"/>
            <wp:positionH relativeFrom="column">
              <wp:posOffset>2915920</wp:posOffset>
            </wp:positionH>
            <wp:positionV relativeFrom="paragraph">
              <wp:posOffset>156210</wp:posOffset>
            </wp:positionV>
            <wp:extent cx="3210560" cy="1977390"/>
            <wp:effectExtent l="0" t="0" r="27940" b="2286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4E1DAD" w:rsidRPr="00A43F3A" w:rsidRDefault="004E1DAD" w:rsidP="00A43F3A">
      <w:pPr>
        <w:adjustRightInd w:val="0"/>
        <w:snapToGrid w:val="0"/>
        <w:ind w:firstLineChars="100" w:firstLine="220"/>
        <w:rPr>
          <w:rFonts w:ascii="UD デジタル 教科書体 NK-R" w:eastAsia="UD デジタル 教科書体 NK-R"/>
          <w:sz w:val="22"/>
        </w:rPr>
      </w:pPr>
      <w:r w:rsidRPr="00A43F3A">
        <w:rPr>
          <w:rFonts w:ascii="UD デジタル 教科書体 NK-R" w:eastAsia="UD デジタル 教科書体 NK-R" w:hint="eastAsia"/>
          <w:sz w:val="22"/>
        </w:rPr>
        <w:t>あるクラスで数学の小テストをしまし</w:t>
      </w:r>
    </w:p>
    <w:p w:rsidR="004E1DAD"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た。テストの前日にはA班とB班に分か</w:t>
      </w:r>
    </w:p>
    <w:p w:rsidR="004E1DAD"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れてグループ学習をしていました。テスト</w:t>
      </w:r>
    </w:p>
    <w:p w:rsidR="004E1DAD"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を採点した先生の講評「平均点はA班が</w:t>
      </w:r>
    </w:p>
    <w:p w:rsidR="0070095C"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6.3点，B班は6.4点</w:t>
      </w:r>
      <w:r w:rsidR="0070095C" w:rsidRPr="00A43F3A">
        <w:rPr>
          <w:rFonts w:ascii="UD デジタル 教科書体 NK-R" w:eastAsia="UD デジタル 教科書体 NK-R" w:hint="eastAsia"/>
          <w:sz w:val="22"/>
        </w:rPr>
        <w:t>，クラス全体では</w:t>
      </w:r>
    </w:p>
    <w:p w:rsidR="0070095C" w:rsidRPr="00A43F3A" w:rsidRDefault="0070095C"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6.35</w:t>
      </w:r>
      <w:r w:rsidR="004E1DAD" w:rsidRPr="00A43F3A">
        <w:rPr>
          <w:rFonts w:ascii="UD デジタル 教科書体 NK-R" w:eastAsia="UD デジタル 教科書体 NK-R" w:hint="eastAsia"/>
          <w:sz w:val="22"/>
        </w:rPr>
        <w:t>でした。少しの差ですがB班の方が</w:t>
      </w:r>
    </w:p>
    <w:p w:rsidR="0070095C"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よく頑張ったみたいですね。得点分布は</w:t>
      </w:r>
    </w:p>
    <w:p w:rsidR="004E1DAD"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グラフに示されています。・・・・」</w:t>
      </w:r>
    </w:p>
    <w:p w:rsidR="004E1DAD" w:rsidRPr="00A43F3A" w:rsidRDefault="004E1DAD" w:rsidP="00A43F3A">
      <w:pPr>
        <w:adjustRightInd w:val="0"/>
        <w:snapToGrid w:val="0"/>
        <w:rPr>
          <w:rFonts w:ascii="UD デジタル 教科書体 NK-R" w:eastAsia="UD デジタル 教科書体 NK-R"/>
          <w:sz w:val="22"/>
        </w:rPr>
      </w:pPr>
      <w:r w:rsidRPr="00A43F3A">
        <w:rPr>
          <w:rFonts w:ascii="UD デジタル 教科書体 NK-R" w:eastAsia="UD デジタル 教科書体 NK-R" w:hint="eastAsia"/>
          <w:sz w:val="22"/>
        </w:rPr>
        <w:t>先生の意見に異議をとなえてください。</w:t>
      </w:r>
    </w:p>
    <w:p w:rsidR="004E1DAD" w:rsidRPr="00A43F3A" w:rsidRDefault="0070095C" w:rsidP="00A43F3A">
      <w:pPr>
        <w:adjustRightInd w:val="0"/>
        <w:snapToGrid w:val="0"/>
        <w:rPr>
          <w:rFonts w:ascii="UD デジタル 教科書体 NK-R" w:eastAsia="UD デジタル 教科書体 NK-R"/>
          <w:b/>
          <w:sz w:val="22"/>
        </w:rPr>
      </w:pPr>
      <w:r w:rsidRPr="00A43F3A">
        <w:rPr>
          <w:rFonts w:ascii="UD デジタル 教科書体 NK-R" w:eastAsia="UD デジタル 教科書体 NK-R" w:hint="eastAsia"/>
          <w:b/>
          <w:sz w:val="22"/>
        </w:rPr>
        <w:t>できるだけ具体的な数字を使って</w:t>
      </w:r>
    </w:p>
    <w:p w:rsidR="00FF23D5" w:rsidRPr="00A43F3A" w:rsidRDefault="00FF23D5" w:rsidP="00A43F3A">
      <w:pPr>
        <w:adjustRightInd w:val="0"/>
        <w:snapToGrid w:val="0"/>
        <w:rPr>
          <w:rFonts w:ascii="UD デジタル 教科書体 NK-R" w:eastAsia="UD デジタル 教科書体 NK-R"/>
          <w:sz w:val="24"/>
          <w:szCs w:val="24"/>
        </w:rPr>
      </w:pPr>
    </w:p>
    <w:tbl>
      <w:tblPr>
        <w:tblStyle w:val="a9"/>
        <w:tblW w:w="0" w:type="auto"/>
        <w:tblLook w:val="04A0" w:firstRow="1" w:lastRow="0" w:firstColumn="1" w:lastColumn="0" w:noHBand="0" w:noVBand="1"/>
      </w:tblPr>
      <w:tblGrid>
        <w:gridCol w:w="1242"/>
        <w:gridCol w:w="8594"/>
      </w:tblGrid>
      <w:tr w:rsidR="004E1DAD" w:rsidRPr="00A43F3A" w:rsidTr="004E1DAD">
        <w:tc>
          <w:tcPr>
            <w:tcW w:w="1242" w:type="dxa"/>
          </w:tcPr>
          <w:p w:rsidR="004E1DAD" w:rsidRPr="00A43F3A" w:rsidRDefault="004E1DAD"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sz w:val="24"/>
                <w:szCs w:val="24"/>
              </w:rPr>
              <w:t>自分の</w:t>
            </w:r>
          </w:p>
          <w:p w:rsidR="004E1DAD" w:rsidRPr="00A43F3A" w:rsidRDefault="004E1DAD"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sz w:val="24"/>
                <w:szCs w:val="24"/>
              </w:rPr>
              <w:t>意見</w:t>
            </w:r>
          </w:p>
        </w:tc>
        <w:tc>
          <w:tcPr>
            <w:tcW w:w="8594" w:type="dxa"/>
          </w:tcPr>
          <w:p w:rsidR="004E1DAD" w:rsidRPr="00A43F3A" w:rsidRDefault="004E1DAD" w:rsidP="00A43F3A">
            <w:pPr>
              <w:adjustRightInd w:val="0"/>
              <w:snapToGrid w:val="0"/>
              <w:rPr>
                <w:rFonts w:ascii="UD デジタル 教科書体 NK-R" w:eastAsia="UD デジタル 教科書体 NK-R"/>
                <w:sz w:val="24"/>
                <w:szCs w:val="24"/>
              </w:rPr>
            </w:pPr>
          </w:p>
          <w:p w:rsidR="004E1DAD" w:rsidRPr="00A43F3A" w:rsidRDefault="004E1DAD" w:rsidP="00A43F3A">
            <w:pPr>
              <w:adjustRightInd w:val="0"/>
              <w:snapToGrid w:val="0"/>
              <w:rPr>
                <w:rFonts w:ascii="UD デジタル 教科書体 NK-R" w:eastAsia="UD デジタル 教科書体 NK-R"/>
                <w:sz w:val="24"/>
                <w:szCs w:val="24"/>
              </w:rPr>
            </w:pPr>
          </w:p>
          <w:p w:rsidR="004E1DAD" w:rsidRPr="00A43F3A" w:rsidRDefault="004E1DAD" w:rsidP="00A43F3A">
            <w:pPr>
              <w:adjustRightInd w:val="0"/>
              <w:snapToGrid w:val="0"/>
              <w:rPr>
                <w:rFonts w:ascii="UD デジタル 教科書体 NK-R" w:eastAsia="UD デジタル 教科書体 NK-R"/>
                <w:sz w:val="24"/>
                <w:szCs w:val="24"/>
              </w:rPr>
            </w:pPr>
          </w:p>
        </w:tc>
      </w:tr>
      <w:tr w:rsidR="004E1DAD" w:rsidRPr="00A43F3A" w:rsidTr="004E1DAD">
        <w:tc>
          <w:tcPr>
            <w:tcW w:w="1242" w:type="dxa"/>
          </w:tcPr>
          <w:p w:rsidR="004E1DAD" w:rsidRPr="00A43F3A" w:rsidRDefault="004E1DAD"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sz w:val="24"/>
                <w:szCs w:val="24"/>
              </w:rPr>
              <w:t>グループ</w:t>
            </w:r>
          </w:p>
          <w:p w:rsidR="004E1DAD" w:rsidRPr="00A43F3A" w:rsidRDefault="004E1DAD"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sz w:val="24"/>
                <w:szCs w:val="24"/>
              </w:rPr>
              <w:t>内の意見</w:t>
            </w:r>
          </w:p>
        </w:tc>
        <w:tc>
          <w:tcPr>
            <w:tcW w:w="8594" w:type="dxa"/>
          </w:tcPr>
          <w:p w:rsidR="004E1DAD" w:rsidRPr="00A43F3A" w:rsidRDefault="004E1DAD" w:rsidP="00A43F3A">
            <w:pPr>
              <w:adjustRightInd w:val="0"/>
              <w:snapToGrid w:val="0"/>
              <w:rPr>
                <w:rFonts w:ascii="UD デジタル 教科書体 NK-R" w:eastAsia="UD デジタル 教科書体 NK-R"/>
                <w:sz w:val="24"/>
                <w:szCs w:val="24"/>
              </w:rPr>
            </w:pPr>
          </w:p>
          <w:p w:rsidR="004E1DAD" w:rsidRPr="00A43F3A" w:rsidRDefault="004E1DAD" w:rsidP="00A43F3A">
            <w:pPr>
              <w:adjustRightInd w:val="0"/>
              <w:snapToGrid w:val="0"/>
              <w:rPr>
                <w:rFonts w:ascii="UD デジタル 教科書体 NK-R" w:eastAsia="UD デジタル 教科書体 NK-R"/>
                <w:sz w:val="24"/>
                <w:szCs w:val="24"/>
              </w:rPr>
            </w:pPr>
          </w:p>
          <w:p w:rsidR="004E1DAD" w:rsidRPr="00A43F3A" w:rsidRDefault="004E1DAD" w:rsidP="00A43F3A">
            <w:pPr>
              <w:adjustRightInd w:val="0"/>
              <w:snapToGrid w:val="0"/>
              <w:rPr>
                <w:rFonts w:ascii="UD デジタル 教科書体 NK-R" w:eastAsia="UD デジタル 教科書体 NK-R"/>
                <w:sz w:val="24"/>
                <w:szCs w:val="24"/>
              </w:rPr>
            </w:pPr>
          </w:p>
        </w:tc>
      </w:tr>
    </w:tbl>
    <w:p w:rsidR="005C0837" w:rsidRDefault="005C0837" w:rsidP="00A43F3A">
      <w:pPr>
        <w:adjustRightInd w:val="0"/>
        <w:snapToGrid w:val="0"/>
        <w:rPr>
          <w:rFonts w:ascii="UD デジタル 教科書体 NK-R" w:eastAsia="UD デジタル 教科書体 NK-R"/>
          <w:sz w:val="24"/>
          <w:szCs w:val="24"/>
        </w:rPr>
      </w:pPr>
    </w:p>
    <w:p w:rsidR="00B43E9F" w:rsidRPr="003E5646" w:rsidRDefault="00B43E9F" w:rsidP="00B43E9F">
      <w:pPr>
        <w:rPr>
          <w:rFonts w:ascii="ＭＳ ゴシック" w:eastAsia="ＭＳ ゴシック" w:hAnsi="ＭＳ ゴシック"/>
        </w:rPr>
      </w:pPr>
      <w:r>
        <w:rPr>
          <w:noProof/>
        </w:rPr>
        <mc:AlternateContent>
          <mc:Choice Requires="wps">
            <w:drawing>
              <wp:anchor distT="4294967295" distB="4294967295" distL="114300" distR="114300" simplePos="0" relativeHeight="251673088" behindDoc="0" locked="0" layoutInCell="1" allowOverlap="1" wp14:anchorId="40A5C900" wp14:editId="331CDE17">
                <wp:simplePos x="0" y="0"/>
                <wp:positionH relativeFrom="column">
                  <wp:posOffset>40005</wp:posOffset>
                </wp:positionH>
                <wp:positionV relativeFrom="paragraph">
                  <wp:posOffset>210819</wp:posOffset>
                </wp:positionV>
                <wp:extent cx="5917565" cy="0"/>
                <wp:effectExtent l="0" t="19050" r="2603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6DF14" id="直線コネクタ 16"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" strokecolor="#c4bc96 [2414]" strokeweight="3pt">
                <o:lock v:ext="edit" shapetype="f"/>
              </v:line>
            </w:pict>
          </mc:Fallback>
        </mc:AlternateContent>
      </w:r>
      <w:r>
        <w:rPr>
          <w:rFonts w:ascii="ＭＳ ゴシック" w:eastAsia="ＭＳ ゴシック" w:hAnsi="ＭＳ ゴシック" w:hint="eastAsia"/>
        </w:rPr>
        <w:t>Ⅲ</w:t>
      </w:r>
      <w:r w:rsidRPr="003E5646">
        <w:rPr>
          <w:rFonts w:ascii="ＭＳ ゴシック" w:eastAsia="ＭＳ ゴシック" w:hAnsi="ＭＳ ゴシック" w:hint="eastAsia"/>
        </w:rPr>
        <w:t xml:space="preserve">　</w:t>
      </w:r>
      <w:r>
        <w:rPr>
          <w:rFonts w:ascii="ＭＳ ゴシック" w:eastAsia="ＭＳ ゴシック" w:hAnsi="ＭＳ ゴシック" w:hint="eastAsia"/>
        </w:rPr>
        <w:t xml:space="preserve">考えてみよう②　　　　　</w:t>
      </w:r>
      <w:r w:rsidRPr="00A43F3A">
        <w:rPr>
          <w:rFonts w:ascii="UD デジタル 教科書体 NK-R" w:eastAsia="UD デジタル 教科書体 NK-R" w:hint="eastAsia"/>
          <w:sz w:val="18"/>
          <w:szCs w:val="18"/>
        </w:rPr>
        <w:t>データは正しいこととします</w:t>
      </w:r>
    </w:p>
    <w:p w:rsidR="009C6F13" w:rsidRPr="00A43F3A" w:rsidRDefault="009C6F13" w:rsidP="00A43F3A">
      <w:pPr>
        <w:adjustRightInd w:val="0"/>
        <w:snapToGrid w:val="0"/>
        <w:rPr>
          <w:rFonts w:ascii="UD デジタル 教科書体 NK-R" w:eastAsia="UD デジタル 教科書体 NK-R"/>
          <w:sz w:val="24"/>
          <w:szCs w:val="24"/>
        </w:rPr>
      </w:pPr>
    </w:p>
    <w:p w:rsidR="00660F63" w:rsidRPr="00A43F3A" w:rsidRDefault="00660F63" w:rsidP="00A43F3A">
      <w:pPr>
        <w:adjustRightInd w:val="0"/>
        <w:snapToGrid w:val="0"/>
        <w:ind w:left="210" w:hangingChars="100" w:hanging="210"/>
        <w:rPr>
          <w:rFonts w:ascii="UD デジタル 教科書体 NK-R" w:eastAsia="UD デジタル 教科書体 NK-R"/>
          <w:szCs w:val="21"/>
        </w:rPr>
      </w:pPr>
      <w:r w:rsidRPr="00A43F3A">
        <w:rPr>
          <w:rFonts w:ascii="UD デジタル 教科書体 NK-R" w:eastAsia="UD デジタル 教科書体 NK-R" w:hint="eastAsia"/>
          <w:szCs w:val="21"/>
        </w:rPr>
        <w:t>①年間の自動車事故による死亡者数と飛行機事故による死亡者数を比較したところ、自動車事故の方が死亡者数が多かった。だから、飛行機の方が安全な乗り物だ。</w:t>
      </w:r>
    </w:p>
    <w:p w:rsidR="005C0837" w:rsidRPr="00A43F3A" w:rsidRDefault="005C0837" w:rsidP="00A43F3A">
      <w:pPr>
        <w:adjustRightInd w:val="0"/>
        <w:snapToGrid w:val="0"/>
        <w:ind w:left="210" w:hangingChars="100" w:hanging="210"/>
        <w:rPr>
          <w:rFonts w:ascii="UD デジタル 教科書体 NK-R" w:eastAsia="UD デジタル 教科書体 NK-R"/>
          <w:szCs w:val="21"/>
        </w:rPr>
      </w:pPr>
      <w:r w:rsidRPr="00A43F3A">
        <w:rPr>
          <w:rFonts w:ascii="UD デジタル 教科書体 NK-R" w:eastAsia="UD デジタル 教科書体 NK-R" w:hint="eastAsia"/>
          <w:noProof/>
          <w:szCs w:val="21"/>
        </w:rPr>
        <mc:AlternateContent>
          <mc:Choice Requires="wps">
            <w:drawing>
              <wp:anchor distT="0" distB="0" distL="114300" distR="114300" simplePos="0" relativeHeight="251655680" behindDoc="0" locked="0" layoutInCell="1" allowOverlap="1" wp14:anchorId="0F2A5855" wp14:editId="668B5D57">
                <wp:simplePos x="0" y="0"/>
                <wp:positionH relativeFrom="column">
                  <wp:posOffset>45454</wp:posOffset>
                </wp:positionH>
                <wp:positionV relativeFrom="paragraph">
                  <wp:posOffset>62775</wp:posOffset>
                </wp:positionV>
                <wp:extent cx="6134100" cy="808075"/>
                <wp:effectExtent l="0" t="0" r="19050" b="11430"/>
                <wp:wrapNone/>
                <wp:docPr id="3" name="正方形/長方形 3"/>
                <wp:cNvGraphicFramePr/>
                <a:graphic xmlns:a="http://schemas.openxmlformats.org/drawingml/2006/main">
                  <a:graphicData uri="http://schemas.microsoft.com/office/word/2010/wordprocessingShape">
                    <wps:wsp>
                      <wps:cNvSpPr/>
                      <wps:spPr>
                        <a:xfrm>
                          <a:off x="0" y="0"/>
                          <a:ext cx="6134100" cy="808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283D11" id="正方形/長方形 3" o:spid="_x0000_s1026" style="position:absolute;left:0;text-align:left;margin-left:3.6pt;margin-top:4.95pt;width:483pt;height:63.6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" filled="f" strokecolor="black [3213]" strokeweight="1pt"/>
            </w:pict>
          </mc:Fallback>
        </mc:AlternateContent>
      </w:r>
    </w:p>
    <w:p w:rsidR="005C0837" w:rsidRPr="00A43F3A" w:rsidRDefault="005C0837" w:rsidP="00A43F3A">
      <w:pPr>
        <w:adjustRightInd w:val="0"/>
        <w:snapToGrid w:val="0"/>
        <w:ind w:left="210" w:hangingChars="100" w:hanging="210"/>
        <w:rPr>
          <w:rFonts w:ascii="UD デジタル 教科書体 NK-R" w:eastAsia="UD デジタル 教科書体 NK-R"/>
          <w:szCs w:val="21"/>
        </w:rPr>
      </w:pPr>
    </w:p>
    <w:p w:rsidR="005C0837" w:rsidRPr="00A43F3A" w:rsidRDefault="005C0837" w:rsidP="00A43F3A">
      <w:pPr>
        <w:adjustRightInd w:val="0"/>
        <w:snapToGrid w:val="0"/>
        <w:ind w:left="210" w:hangingChars="100" w:hanging="210"/>
        <w:rPr>
          <w:rFonts w:ascii="UD デジタル 教科書体 NK-R" w:eastAsia="UD デジタル 教科書体 NK-R"/>
          <w:szCs w:val="21"/>
        </w:rPr>
      </w:pPr>
    </w:p>
    <w:p w:rsidR="00660F63" w:rsidRDefault="00660F63" w:rsidP="00A43F3A">
      <w:pPr>
        <w:adjustRightInd w:val="0"/>
        <w:snapToGrid w:val="0"/>
        <w:ind w:left="210" w:hangingChars="100" w:hanging="210"/>
        <w:rPr>
          <w:rFonts w:ascii="UD デジタル 教科書体 NK-R" w:eastAsia="UD デジタル 教科書体 NK-R"/>
          <w:szCs w:val="21"/>
        </w:rPr>
      </w:pPr>
    </w:p>
    <w:p w:rsidR="00B43E9F" w:rsidRPr="00A43F3A" w:rsidRDefault="00B43E9F" w:rsidP="00A43F3A">
      <w:pPr>
        <w:adjustRightInd w:val="0"/>
        <w:snapToGrid w:val="0"/>
        <w:ind w:left="210" w:hangingChars="100" w:hanging="210"/>
        <w:rPr>
          <w:rFonts w:ascii="UD デジタル 教科書体 NK-R" w:eastAsia="UD デジタル 教科書体 NK-R"/>
          <w:szCs w:val="21"/>
        </w:rPr>
      </w:pPr>
    </w:p>
    <w:p w:rsidR="00660F63" w:rsidRPr="00A43F3A" w:rsidRDefault="00660F63"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szCs w:val="21"/>
        </w:rPr>
        <w:t>②</w:t>
      </w:r>
      <w:r w:rsidR="009C6F13" w:rsidRPr="00A43F3A">
        <w:rPr>
          <w:rFonts w:ascii="UD デジタル 教科書体 NK-R" w:eastAsia="UD デジタル 教科書体 NK-R" w:hint="eastAsia"/>
          <w:szCs w:val="21"/>
        </w:rPr>
        <w:t>この商品をご利用いただいたお客様は、なんと体脂肪率が平均20%もダウンしました！</w:t>
      </w:r>
      <w:r w:rsidRPr="00A43F3A">
        <w:rPr>
          <w:rFonts w:ascii="UD デジタル 教科書体 NK-R" w:eastAsia="UD デジタル 教科書体 NK-R" w:hint="eastAsia"/>
          <w:szCs w:val="21"/>
        </w:rPr>
        <w:t xml:space="preserve">　（当社調べ）</w:t>
      </w:r>
    </w:p>
    <w:p w:rsidR="005C0837" w:rsidRPr="00A43F3A" w:rsidRDefault="005C0837"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noProof/>
          <w:szCs w:val="21"/>
        </w:rPr>
        <mc:AlternateContent>
          <mc:Choice Requires="wps">
            <w:drawing>
              <wp:anchor distT="0" distB="0" distL="114300" distR="114300" simplePos="0" relativeHeight="251657728" behindDoc="0" locked="0" layoutInCell="1" allowOverlap="1" wp14:anchorId="6BE219BC" wp14:editId="5C02409A">
                <wp:simplePos x="0" y="0"/>
                <wp:positionH relativeFrom="column">
                  <wp:posOffset>45454</wp:posOffset>
                </wp:positionH>
                <wp:positionV relativeFrom="paragraph">
                  <wp:posOffset>40300</wp:posOffset>
                </wp:positionV>
                <wp:extent cx="6134100" cy="829340"/>
                <wp:effectExtent l="0" t="0" r="19050" b="27940"/>
                <wp:wrapNone/>
                <wp:docPr id="8" name="正方形/長方形 8"/>
                <wp:cNvGraphicFramePr/>
                <a:graphic xmlns:a="http://schemas.openxmlformats.org/drawingml/2006/main">
                  <a:graphicData uri="http://schemas.microsoft.com/office/word/2010/wordprocessingShape">
                    <wps:wsp>
                      <wps:cNvSpPr/>
                      <wps:spPr>
                        <a:xfrm>
                          <a:off x="0" y="0"/>
                          <a:ext cx="6134100" cy="829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12F80F" id="正方形/長方形 8" o:spid="_x0000_s1026" style="position:absolute;left:0;text-align:left;margin-left:3.6pt;margin-top:3.15pt;width:483pt;height:65.3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" filled="f" strokecolor="black [3213]" strokeweight="1pt"/>
            </w:pict>
          </mc:Fallback>
        </mc:AlternateContent>
      </w: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B43E9F" w:rsidRDefault="00B43E9F" w:rsidP="00A43F3A">
      <w:pPr>
        <w:adjustRightInd w:val="0"/>
        <w:snapToGrid w:val="0"/>
        <w:ind w:left="210" w:hangingChars="100" w:hanging="210"/>
        <w:rPr>
          <w:rFonts w:ascii="UD デジタル 教科書体 NK-R" w:eastAsia="UD デジタル 教科書体 NK-R"/>
          <w:szCs w:val="21"/>
        </w:rPr>
      </w:pPr>
    </w:p>
    <w:p w:rsidR="00B90935" w:rsidRDefault="00B90935" w:rsidP="00A43F3A">
      <w:pPr>
        <w:adjustRightInd w:val="0"/>
        <w:snapToGrid w:val="0"/>
        <w:ind w:left="210" w:hangingChars="100" w:hanging="210"/>
        <w:rPr>
          <w:rFonts w:ascii="UD デジタル 教科書体 NK-R" w:eastAsia="UD デジタル 教科書体 NK-R"/>
          <w:szCs w:val="21"/>
        </w:rPr>
      </w:pPr>
    </w:p>
    <w:p w:rsidR="00660F63" w:rsidRPr="00A43F3A" w:rsidRDefault="00660F63" w:rsidP="00B90935">
      <w:pPr>
        <w:adjustRightInd w:val="0"/>
        <w:snapToGrid w:val="0"/>
        <w:ind w:left="210" w:hangingChars="100" w:hanging="210"/>
        <w:rPr>
          <w:rFonts w:ascii="UD デジタル 教科書体 NK-R" w:eastAsia="UD デジタル 教科書体 NK-R"/>
          <w:szCs w:val="21"/>
        </w:rPr>
      </w:pPr>
      <w:r w:rsidRPr="00A43F3A">
        <w:rPr>
          <w:rFonts w:ascii="UD デジタル 教科書体 NK-R" w:eastAsia="UD デジタル 教科書体 NK-R" w:hint="eastAsia"/>
          <w:szCs w:val="21"/>
        </w:rPr>
        <w:lastRenderedPageBreak/>
        <w:t>③</w:t>
      </w:r>
      <w:r w:rsidR="009C6F13" w:rsidRPr="00A43F3A">
        <w:rPr>
          <w:rFonts w:ascii="UD デジタル 教科書体 NK-R" w:eastAsia="UD デジタル 教科書体 NK-R" w:hint="eastAsia"/>
          <w:szCs w:val="21"/>
        </w:rPr>
        <w:t>テレビ局が</w:t>
      </w:r>
      <w:r w:rsidR="005C0837" w:rsidRPr="00A43F3A">
        <w:rPr>
          <w:rFonts w:ascii="UD デジタル 教科書体 NK-R" w:eastAsia="UD デジタル 教科書体 NK-R" w:hint="eastAsia"/>
          <w:szCs w:val="21"/>
        </w:rPr>
        <w:t>オフィス街で100人に対して</w:t>
      </w:r>
      <w:r w:rsidR="009C6F13" w:rsidRPr="00A43F3A">
        <w:rPr>
          <w:rFonts w:ascii="UD デジタル 教科書体 NK-R" w:eastAsia="UD デジタル 教科書体 NK-R" w:hint="eastAsia"/>
          <w:szCs w:val="21"/>
        </w:rPr>
        <w:t>街頭アンケートを実施しました。</w:t>
      </w:r>
      <w:r w:rsidR="005C0837" w:rsidRPr="00A43F3A">
        <w:rPr>
          <w:rFonts w:ascii="UD デジタル 教科書体 NK-R" w:eastAsia="UD デジタル 教科書体 NK-R" w:hint="eastAsia"/>
          <w:szCs w:val="21"/>
        </w:rPr>
        <w:t>100人中80人が</w:t>
      </w:r>
      <w:r w:rsidR="009C6F13" w:rsidRPr="00A43F3A">
        <w:rPr>
          <w:rFonts w:ascii="UD デジタル 教科書体 NK-R" w:eastAsia="UD デジタル 教科書体 NK-R" w:hint="eastAsia"/>
          <w:szCs w:val="21"/>
        </w:rPr>
        <w:t>今年の</w:t>
      </w:r>
      <w:r w:rsidR="005C0837" w:rsidRPr="00A43F3A">
        <w:rPr>
          <w:rFonts w:ascii="UD デジタル 教科書体 NK-R" w:eastAsia="UD デジタル 教科書体 NK-R" w:hint="eastAsia"/>
          <w:szCs w:val="21"/>
        </w:rPr>
        <w:t>冬の</w:t>
      </w:r>
      <w:r w:rsidR="009C6F13" w:rsidRPr="00A43F3A">
        <w:rPr>
          <w:rFonts w:ascii="UD デジタル 教科書体 NK-R" w:eastAsia="UD デジタル 教科書体 NK-R" w:hint="eastAsia"/>
          <w:szCs w:val="21"/>
        </w:rPr>
        <w:t>ボーナスは</w:t>
      </w:r>
      <w:r w:rsidR="005C0837" w:rsidRPr="00A43F3A">
        <w:rPr>
          <w:rFonts w:ascii="UD デジタル 教科書体 NK-R" w:eastAsia="UD デジタル 教科書体 NK-R" w:hint="eastAsia"/>
          <w:szCs w:val="21"/>
        </w:rPr>
        <w:t>金額アップと答えました。日本の景気は良くなってきたようです。</w:t>
      </w:r>
    </w:p>
    <w:p w:rsidR="005C0837" w:rsidRPr="00A43F3A" w:rsidRDefault="00B90935"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noProof/>
          <w:szCs w:val="21"/>
        </w:rPr>
        <mc:AlternateContent>
          <mc:Choice Requires="wps">
            <w:drawing>
              <wp:anchor distT="0" distB="0" distL="114300" distR="114300" simplePos="0" relativeHeight="251676160" behindDoc="0" locked="0" layoutInCell="1" allowOverlap="1" wp14:anchorId="354985F7" wp14:editId="60A52DE5">
                <wp:simplePos x="0" y="0"/>
                <wp:positionH relativeFrom="column">
                  <wp:posOffset>31898</wp:posOffset>
                </wp:positionH>
                <wp:positionV relativeFrom="paragraph">
                  <wp:posOffset>7280</wp:posOffset>
                </wp:positionV>
                <wp:extent cx="6134100" cy="829340"/>
                <wp:effectExtent l="0" t="0" r="19050" b="27940"/>
                <wp:wrapNone/>
                <wp:docPr id="18" name="正方形/長方形 18"/>
                <wp:cNvGraphicFramePr/>
                <a:graphic xmlns:a="http://schemas.openxmlformats.org/drawingml/2006/main">
                  <a:graphicData uri="http://schemas.microsoft.com/office/word/2010/wordprocessingShape">
                    <wps:wsp>
                      <wps:cNvSpPr/>
                      <wps:spPr>
                        <a:xfrm>
                          <a:off x="0" y="0"/>
                          <a:ext cx="6134100" cy="829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A0CA1" id="正方形/長方形 18" o:spid="_x0000_s1026" style="position:absolute;left:0;text-align:left;margin-left:2.5pt;margin-top:.55pt;width:483pt;height:65.3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" filled="f" strokecolor="black [3213]" strokeweight="1pt"/>
            </w:pict>
          </mc:Fallback>
        </mc:AlternateContent>
      </w:r>
    </w:p>
    <w:p w:rsidR="005C0837" w:rsidRPr="00A43F3A" w:rsidRDefault="005C0837" w:rsidP="00A43F3A">
      <w:pPr>
        <w:adjustRightInd w:val="0"/>
        <w:snapToGrid w:val="0"/>
        <w:rPr>
          <w:rFonts w:ascii="UD デジタル 教科書体 NK-R" w:eastAsia="UD デジタル 教科書体 NK-R"/>
          <w:szCs w:val="21"/>
        </w:rPr>
      </w:pPr>
    </w:p>
    <w:p w:rsidR="007F1C5A" w:rsidRDefault="007F1C5A" w:rsidP="00A43F3A">
      <w:pPr>
        <w:adjustRightInd w:val="0"/>
        <w:snapToGrid w:val="0"/>
        <w:rPr>
          <w:rFonts w:ascii="UD デジタル 教科書体 NK-R" w:eastAsia="UD デジタル 教科書体 NK-R"/>
          <w:szCs w:val="21"/>
        </w:rPr>
      </w:pPr>
    </w:p>
    <w:p w:rsidR="00B90935" w:rsidRDefault="00B90935" w:rsidP="00A43F3A">
      <w:pPr>
        <w:adjustRightInd w:val="0"/>
        <w:snapToGrid w:val="0"/>
        <w:rPr>
          <w:rFonts w:ascii="UD デジタル 教科書体 NK-R" w:eastAsia="UD デジタル 教科書体 NK-R"/>
          <w:szCs w:val="21"/>
        </w:rPr>
      </w:pPr>
    </w:p>
    <w:p w:rsidR="00B90935" w:rsidRDefault="00B90935" w:rsidP="00A43F3A">
      <w:pPr>
        <w:adjustRightInd w:val="0"/>
        <w:snapToGrid w:val="0"/>
        <w:rPr>
          <w:rFonts w:ascii="UD デジタル 教科書体 NK-R" w:eastAsia="UD デジタル 教科書体 NK-R"/>
          <w:szCs w:val="21"/>
        </w:rPr>
      </w:pPr>
    </w:p>
    <w:p w:rsidR="005C0837" w:rsidRPr="00A43F3A" w:rsidRDefault="00660F63"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szCs w:val="21"/>
        </w:rPr>
        <w:t>④</w:t>
      </w:r>
      <w:r w:rsidR="009C6F13" w:rsidRPr="00A43F3A">
        <w:rPr>
          <w:rFonts w:ascii="UD デジタル 教科書体 NK-R" w:eastAsia="UD デジタル 教科書体 NK-R" w:hint="eastAsia"/>
          <w:szCs w:val="21"/>
        </w:rPr>
        <w:t>車メーカーが新車発表会場で発売された燃料電池自動車「α」についてアンケートをしました。</w:t>
      </w:r>
      <w:r w:rsidRPr="00A43F3A">
        <w:rPr>
          <w:rFonts w:ascii="UD デジタル 教科書体 NK-R" w:eastAsia="UD デジタル 教科書体 NK-R" w:hint="eastAsia"/>
          <w:szCs w:val="21"/>
        </w:rPr>
        <w:t xml:space="preserve">　</w:t>
      </w:r>
    </w:p>
    <w:p w:rsidR="005C0837" w:rsidRPr="00A43F3A" w:rsidRDefault="005C0837" w:rsidP="00A43F3A">
      <w:pPr>
        <w:adjustRightInd w:val="0"/>
        <w:snapToGrid w:val="0"/>
        <w:ind w:firstLineChars="500" w:firstLine="1048"/>
        <w:rPr>
          <w:rFonts w:ascii="UD デジタル 教科書体 NK-R" w:eastAsia="UD デジタル 教科書体 NK-R"/>
          <w:szCs w:val="21"/>
        </w:rPr>
      </w:pPr>
      <w:r w:rsidRPr="00A43F3A">
        <w:rPr>
          <w:rFonts w:ascii="UD デジタル 教科書体 NK-R" w:eastAsia="UD デジタル 教科書体 NK-R" w:hint="eastAsia"/>
          <w:szCs w:val="21"/>
        </w:rPr>
        <w:t>「α」に興味がありますか？　：興味がある90%</w:t>
      </w:r>
    </w:p>
    <w:p w:rsidR="009C6F13" w:rsidRPr="00A43F3A" w:rsidRDefault="009C6F13" w:rsidP="00A43F3A">
      <w:pPr>
        <w:adjustRightInd w:val="0"/>
        <w:snapToGrid w:val="0"/>
        <w:ind w:firstLineChars="500" w:firstLine="1048"/>
        <w:rPr>
          <w:rFonts w:ascii="UD デジタル 教科書体 NK-R" w:eastAsia="UD デジタル 教科書体 NK-R"/>
          <w:szCs w:val="21"/>
        </w:rPr>
      </w:pPr>
      <w:r w:rsidRPr="00A43F3A">
        <w:rPr>
          <w:rFonts w:ascii="UD デジタル 教科書体 NK-R" w:eastAsia="UD デジタル 教科書体 NK-R" w:hint="eastAsia"/>
          <w:szCs w:val="21"/>
        </w:rPr>
        <w:t>「α」の購入を検討しますか？</w:t>
      </w:r>
      <w:r w:rsidR="005C0837" w:rsidRPr="00A43F3A">
        <w:rPr>
          <w:rFonts w:ascii="UD デジタル 教科書体 NK-R" w:eastAsia="UD デジタル 教科書体 NK-R" w:hint="eastAsia"/>
          <w:szCs w:val="21"/>
        </w:rPr>
        <w:t>：検討する65%</w:t>
      </w:r>
    </w:p>
    <w:p w:rsidR="005C0837" w:rsidRPr="00A43F3A" w:rsidRDefault="005C0837"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szCs w:val="21"/>
        </w:rPr>
        <w:t xml:space="preserve">　そのデータ</w:t>
      </w:r>
      <w:r w:rsidR="0009379E" w:rsidRPr="00A43F3A">
        <w:rPr>
          <w:rFonts w:ascii="UD デジタル 教科書体 NK-R" w:eastAsia="UD デジタル 教科書体 NK-R" w:hint="eastAsia"/>
          <w:szCs w:val="21"/>
        </w:rPr>
        <w:t>を</w:t>
      </w:r>
      <w:r w:rsidRPr="00A43F3A">
        <w:rPr>
          <w:rFonts w:ascii="UD デジタル 教科書体 NK-R" w:eastAsia="UD デジタル 教科書体 NK-R" w:hint="eastAsia"/>
          <w:szCs w:val="21"/>
        </w:rPr>
        <w:t>取材</w:t>
      </w:r>
      <w:r w:rsidR="0009379E" w:rsidRPr="00A43F3A">
        <w:rPr>
          <w:rFonts w:ascii="UD デジタル 教科書体 NK-R" w:eastAsia="UD デジタル 教科書体 NK-R" w:hint="eastAsia"/>
          <w:szCs w:val="21"/>
        </w:rPr>
        <w:t>したある放送局が</w:t>
      </w:r>
      <w:r w:rsidRPr="00A43F3A">
        <w:rPr>
          <w:rFonts w:ascii="UD デジタル 教科書体 NK-R" w:eastAsia="UD デジタル 教科書体 NK-R" w:hint="eastAsia"/>
          <w:szCs w:val="21"/>
        </w:rPr>
        <w:t>『「α」は世間でとても注目されており、購入を検討する人も多くいる。ヒットするのではないか』とニュースで報じた。</w:t>
      </w:r>
    </w:p>
    <w:p w:rsidR="00A2101C" w:rsidRPr="00A43F3A" w:rsidRDefault="00B90935"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noProof/>
          <w:szCs w:val="21"/>
        </w:rPr>
        <mc:AlternateContent>
          <mc:Choice Requires="wps">
            <w:drawing>
              <wp:anchor distT="0" distB="0" distL="114300" distR="114300" simplePos="0" relativeHeight="251678208" behindDoc="0" locked="0" layoutInCell="1" allowOverlap="1" wp14:anchorId="354985F7" wp14:editId="60A52DE5">
                <wp:simplePos x="0" y="0"/>
                <wp:positionH relativeFrom="column">
                  <wp:posOffset>0</wp:posOffset>
                </wp:positionH>
                <wp:positionV relativeFrom="paragraph">
                  <wp:posOffset>-635</wp:posOffset>
                </wp:positionV>
                <wp:extent cx="6134100" cy="829340"/>
                <wp:effectExtent l="0" t="0" r="19050" b="27940"/>
                <wp:wrapNone/>
                <wp:docPr id="19" name="正方形/長方形 19"/>
                <wp:cNvGraphicFramePr/>
                <a:graphic xmlns:a="http://schemas.openxmlformats.org/drawingml/2006/main">
                  <a:graphicData uri="http://schemas.microsoft.com/office/word/2010/wordprocessingShape">
                    <wps:wsp>
                      <wps:cNvSpPr/>
                      <wps:spPr>
                        <a:xfrm>
                          <a:off x="0" y="0"/>
                          <a:ext cx="6134100" cy="829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26C02" id="正方形/長方形 19" o:spid="_x0000_s1026" style="position:absolute;left:0;text-align:left;margin-left:0;margin-top:-.05pt;width:483pt;height:65.3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" filled="f" strokecolor="black [3213]" strokeweight="1pt"/>
            </w:pict>
          </mc:Fallback>
        </mc:AlternateContent>
      </w: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ind w:left="210" w:hangingChars="100" w:hanging="210"/>
        <w:rPr>
          <w:rFonts w:ascii="UD デジタル 教科書体 NK-R" w:eastAsia="UD デジタル 教科書体 NK-R"/>
          <w:szCs w:val="21"/>
        </w:rPr>
      </w:pPr>
      <w:r w:rsidRPr="00A43F3A">
        <w:rPr>
          <w:rFonts w:ascii="UD デジタル 教科書体 NK-R" w:eastAsia="UD デジタル 教科書体 NK-R" w:hint="eastAsia"/>
          <w:szCs w:val="21"/>
        </w:rPr>
        <w:t>⑤血液型性格判断のためのデータ（血液型と性格特性）を血液型性格判断のベストセラー書籍の愛読者カードで1万人以上から集めた。</w:t>
      </w:r>
      <w:r w:rsidR="00B03915" w:rsidRPr="00A43F3A">
        <w:rPr>
          <w:rFonts w:ascii="UD デジタル 教科書体 NK-R" w:eastAsia="UD デジタル 教科書体 NK-R" w:hint="eastAsia"/>
          <w:szCs w:val="21"/>
        </w:rPr>
        <w:t>あなたの血液型と性格を教えてください</w:t>
      </w:r>
    </w:p>
    <w:p w:rsidR="005C0837" w:rsidRPr="00A43F3A" w:rsidRDefault="005C0837"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szCs w:val="21"/>
        </w:rPr>
        <w:t xml:space="preserve">　　　　　A型･･･几帳面　O型･･･おおざっぱ････　　の傾向が強かった</w:t>
      </w:r>
    </w:p>
    <w:p w:rsidR="005C0837" w:rsidRPr="00A43F3A" w:rsidRDefault="00B90935"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noProof/>
          <w:szCs w:val="21"/>
        </w:rPr>
        <mc:AlternateContent>
          <mc:Choice Requires="wps">
            <w:drawing>
              <wp:anchor distT="0" distB="0" distL="114300" distR="114300" simplePos="0" relativeHeight="251680256" behindDoc="0" locked="0" layoutInCell="1" allowOverlap="1" wp14:anchorId="354985F7" wp14:editId="60A52DE5">
                <wp:simplePos x="0" y="0"/>
                <wp:positionH relativeFrom="column">
                  <wp:posOffset>0</wp:posOffset>
                </wp:positionH>
                <wp:positionV relativeFrom="paragraph">
                  <wp:posOffset>0</wp:posOffset>
                </wp:positionV>
                <wp:extent cx="6134100" cy="829340"/>
                <wp:effectExtent l="0" t="0" r="19050" b="27940"/>
                <wp:wrapNone/>
                <wp:docPr id="20" name="正方形/長方形 20"/>
                <wp:cNvGraphicFramePr/>
                <a:graphic xmlns:a="http://schemas.openxmlformats.org/drawingml/2006/main">
                  <a:graphicData uri="http://schemas.microsoft.com/office/word/2010/wordprocessingShape">
                    <wps:wsp>
                      <wps:cNvSpPr/>
                      <wps:spPr>
                        <a:xfrm>
                          <a:off x="0" y="0"/>
                          <a:ext cx="6134100" cy="829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D8075" id="正方形/長方形 20" o:spid="_x0000_s1026" style="position:absolute;left:0;text-align:left;margin-left:0;margin-top:0;width:483pt;height:65.3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" filled="f" strokecolor="black [3213]" strokeweight="1pt"/>
            </w:pict>
          </mc:Fallback>
        </mc:AlternateContent>
      </w: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5C0837" w:rsidRPr="00A43F3A" w:rsidRDefault="005C0837" w:rsidP="00A43F3A">
      <w:pPr>
        <w:adjustRightInd w:val="0"/>
        <w:snapToGrid w:val="0"/>
        <w:rPr>
          <w:rFonts w:ascii="UD デジタル 教科書体 NK-R" w:eastAsia="UD デジタル 教科書体 NK-R"/>
          <w:szCs w:val="21"/>
        </w:rPr>
      </w:pPr>
    </w:p>
    <w:p w:rsidR="00A2101C" w:rsidRPr="00A43F3A" w:rsidRDefault="005C0837"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szCs w:val="21"/>
        </w:rPr>
        <w:t>⑥</w:t>
      </w:r>
      <w:r w:rsidR="00660F63" w:rsidRPr="00A43F3A">
        <w:rPr>
          <w:rFonts w:ascii="UD デジタル 教科書体 NK-R" w:eastAsia="UD デジタル 教科書体 NK-R" w:hint="eastAsia"/>
          <w:szCs w:val="21"/>
        </w:rPr>
        <w:t>あるテレビ番組でアンケートの結果が紹介されました。</w:t>
      </w:r>
    </w:p>
    <w:p w:rsidR="00660F63" w:rsidRPr="00A43F3A" w:rsidRDefault="00660F63" w:rsidP="00A43F3A">
      <w:pPr>
        <w:adjustRightInd w:val="0"/>
        <w:snapToGrid w:val="0"/>
        <w:ind w:firstLineChars="100" w:firstLine="210"/>
        <w:rPr>
          <w:rFonts w:ascii="UD デジタル 教科書体 NK-R" w:eastAsia="UD デジタル 教科書体 NK-R"/>
          <w:szCs w:val="21"/>
        </w:rPr>
      </w:pPr>
      <w:r w:rsidRPr="00A43F3A">
        <w:rPr>
          <w:rFonts w:ascii="UD デジタル 教科書体 NK-R" w:eastAsia="UD デジタル 教科書体 NK-R" w:hint="eastAsia"/>
          <w:szCs w:val="21"/>
        </w:rPr>
        <w:t>「娘から嫌われていると思っている父親の割合」：75%</w:t>
      </w:r>
    </w:p>
    <w:p w:rsidR="00660F63" w:rsidRPr="00A43F3A" w:rsidRDefault="00660F63" w:rsidP="00A43F3A">
      <w:pPr>
        <w:adjustRightInd w:val="0"/>
        <w:snapToGrid w:val="0"/>
        <w:ind w:firstLineChars="100" w:firstLine="210"/>
        <w:rPr>
          <w:rFonts w:ascii="UD デジタル 教科書体 NK-R" w:eastAsia="UD デジタル 教科書体 NK-R"/>
          <w:szCs w:val="21"/>
        </w:rPr>
      </w:pPr>
      <w:r w:rsidRPr="00A43F3A">
        <w:rPr>
          <w:rFonts w:ascii="UD デジタル 教科書体 NK-R" w:eastAsia="UD デジタル 教科書体 NK-R" w:hint="eastAsia"/>
          <w:szCs w:val="21"/>
        </w:rPr>
        <w:t>「父親を尊敬していると答えた娘の割合」：90%</w:t>
      </w:r>
    </w:p>
    <w:p w:rsidR="00A2101C" w:rsidRPr="00A43F3A" w:rsidRDefault="00660F63" w:rsidP="00A43F3A">
      <w:pPr>
        <w:adjustRightInd w:val="0"/>
        <w:snapToGrid w:val="0"/>
        <w:rPr>
          <w:rFonts w:ascii="UD デジタル 教科書体 NK-R" w:eastAsia="UD デジタル 教科書体 NK-R"/>
          <w:szCs w:val="21"/>
        </w:rPr>
      </w:pPr>
      <w:r w:rsidRPr="00A43F3A">
        <w:rPr>
          <w:rFonts w:ascii="UD デジタル 教科書体 NK-R" w:eastAsia="UD デジタル 教科書体 NK-R" w:hint="eastAsia"/>
          <w:szCs w:val="21"/>
        </w:rPr>
        <w:t>アナウンサーはこの結果をもとに「お父さんたちが思っているほど、娘さんからは嫌われていない、それどころか尊敬されている」と言いました。</w:t>
      </w:r>
    </w:p>
    <w:p w:rsidR="004E1DAD" w:rsidRPr="00A43F3A" w:rsidRDefault="00B90935"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noProof/>
          <w:szCs w:val="21"/>
        </w:rPr>
        <mc:AlternateContent>
          <mc:Choice Requires="wps">
            <w:drawing>
              <wp:anchor distT="0" distB="0" distL="114300" distR="114300" simplePos="0" relativeHeight="251682304" behindDoc="0" locked="0" layoutInCell="1" allowOverlap="1" wp14:anchorId="354985F7" wp14:editId="60A52DE5">
                <wp:simplePos x="0" y="0"/>
                <wp:positionH relativeFrom="column">
                  <wp:posOffset>0</wp:posOffset>
                </wp:positionH>
                <wp:positionV relativeFrom="paragraph">
                  <wp:posOffset>-635</wp:posOffset>
                </wp:positionV>
                <wp:extent cx="6134100" cy="829340"/>
                <wp:effectExtent l="0" t="0" r="19050" b="27940"/>
                <wp:wrapNone/>
                <wp:docPr id="21" name="正方形/長方形 21"/>
                <wp:cNvGraphicFramePr/>
                <a:graphic xmlns:a="http://schemas.openxmlformats.org/drawingml/2006/main">
                  <a:graphicData uri="http://schemas.microsoft.com/office/word/2010/wordprocessingShape">
                    <wps:wsp>
                      <wps:cNvSpPr/>
                      <wps:spPr>
                        <a:xfrm>
                          <a:off x="0" y="0"/>
                          <a:ext cx="6134100" cy="829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9E36A" id="正方形/長方形 21" o:spid="_x0000_s1026" style="position:absolute;left:0;text-align:left;margin-left:0;margin-top:-.05pt;width:483pt;height:65.3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" filled="f" strokecolor="black [3213]" strokeweight="1pt"/>
            </w:pict>
          </mc:Fallback>
        </mc:AlternateContent>
      </w:r>
    </w:p>
    <w:p w:rsidR="004E1DAD" w:rsidRPr="00A43F3A" w:rsidRDefault="004E1DAD" w:rsidP="00A43F3A">
      <w:pPr>
        <w:adjustRightInd w:val="0"/>
        <w:snapToGrid w:val="0"/>
        <w:rPr>
          <w:rFonts w:ascii="UD デジタル 教科書体 NK-R" w:eastAsia="UD デジタル 教科書体 NK-R"/>
          <w:sz w:val="24"/>
          <w:szCs w:val="24"/>
        </w:rPr>
      </w:pPr>
    </w:p>
    <w:p w:rsidR="005C0837" w:rsidRPr="00A43F3A" w:rsidRDefault="005C0837" w:rsidP="00A43F3A">
      <w:pPr>
        <w:adjustRightInd w:val="0"/>
        <w:snapToGrid w:val="0"/>
        <w:rPr>
          <w:rFonts w:ascii="UD デジタル 教科書体 NK-R" w:eastAsia="UD デジタル 教科書体 NK-R"/>
          <w:sz w:val="24"/>
          <w:szCs w:val="24"/>
        </w:rPr>
      </w:pPr>
    </w:p>
    <w:p w:rsidR="005C0837" w:rsidRPr="00A43F3A" w:rsidRDefault="005C0837" w:rsidP="00A43F3A">
      <w:pPr>
        <w:adjustRightInd w:val="0"/>
        <w:snapToGrid w:val="0"/>
        <w:rPr>
          <w:rFonts w:ascii="UD デジタル 教科書体 NK-R" w:eastAsia="UD デジタル 教科書体 NK-R"/>
          <w:sz w:val="24"/>
          <w:szCs w:val="24"/>
        </w:rPr>
      </w:pPr>
    </w:p>
    <w:p w:rsidR="00B43E9F" w:rsidRPr="00482F4A" w:rsidRDefault="00B43E9F" w:rsidP="00B43E9F">
      <w:pPr>
        <w:adjustRightInd w:val="0"/>
        <w:snapToGrid w:val="0"/>
        <w:jc w:val="center"/>
        <w:rPr>
          <w:rFonts w:ascii="UD デジタル 教科書体 NK-R" w:eastAsia="UD デジタル 教科書体 NK-R"/>
        </w:rPr>
      </w:pPr>
      <w:r w:rsidRPr="00482F4A">
        <w:rPr>
          <w:rFonts w:ascii="UD デジタル 教科書体 NK-R" w:eastAsia="UD デジタル 教科書体 NK-R" w:hint="eastAsia"/>
        </w:rPr>
        <w:t>------------------------------</w:t>
      </w:r>
      <w:r>
        <w:rPr>
          <w:rFonts w:ascii="UD デジタル 教科書体 NK-R" w:eastAsia="UD デジタル 教科書体 NK-R" w:hint="eastAsia"/>
        </w:rPr>
        <w:t xml:space="preserve">　　　　　　振り返り　　　　</w:t>
      </w:r>
      <w:r w:rsidRPr="00482F4A">
        <w:rPr>
          <w:rFonts w:ascii="UD デジタル 教科書体 NK-R" w:eastAsia="UD デジタル 教科書体 NK-R" w:hint="eastAsia"/>
        </w:rPr>
        <w:t>----------------------------------</w:t>
      </w:r>
    </w:p>
    <w:p w:rsidR="00B43E9F" w:rsidRPr="00482F4A" w:rsidRDefault="00B43E9F" w:rsidP="00B43E9F">
      <w:pPr>
        <w:adjustRightInd w:val="0"/>
        <w:snapToGrid w:val="0"/>
        <w:rPr>
          <w:rFonts w:ascii="UD デジタル 教科書体 NK-R" w:eastAsia="UD デジタル 教科書体 NK-R"/>
        </w:rPr>
      </w:pPr>
      <w:r w:rsidRPr="00482F4A">
        <w:rPr>
          <w:rFonts w:ascii="UD デジタル 教科書体 NK-R" w:eastAsia="UD デジタル 教科書体 NK-R" w:hint="eastAsia"/>
        </w:rPr>
        <w:t>このワークを通して、自分の考えが深まったり変わったりしたことを書きましょう。また本時のねらいについて、達成度を自己評価しましょう。</w:t>
      </w:r>
    </w:p>
    <w:tbl>
      <w:tblPr>
        <w:tblStyle w:val="a9"/>
        <w:tblW w:w="9889" w:type="dxa"/>
        <w:tblLook w:val="04A0" w:firstRow="1" w:lastRow="0" w:firstColumn="1" w:lastColumn="0" w:noHBand="0" w:noVBand="1"/>
      </w:tblPr>
      <w:tblGrid>
        <w:gridCol w:w="7763"/>
        <w:gridCol w:w="2126"/>
      </w:tblGrid>
      <w:tr w:rsidR="00B43E9F" w:rsidRPr="00482F4A" w:rsidTr="00C67591">
        <w:trPr>
          <w:trHeight w:val="2174"/>
        </w:trPr>
        <w:tc>
          <w:tcPr>
            <w:tcW w:w="7763" w:type="dxa"/>
          </w:tcPr>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p w:rsidR="00B43E9F" w:rsidRPr="00482F4A" w:rsidRDefault="00B43E9F" w:rsidP="00C67591">
            <w:pPr>
              <w:adjustRightInd w:val="0"/>
              <w:snapToGrid w:val="0"/>
              <w:rPr>
                <w:rFonts w:ascii="UD デジタル 教科書体 NK-R" w:eastAsia="UD デジタル 教科書体 NK-R"/>
              </w:rPr>
            </w:pPr>
          </w:p>
        </w:tc>
        <w:tc>
          <w:tcPr>
            <w:tcW w:w="2126" w:type="dxa"/>
          </w:tcPr>
          <w:p w:rsidR="00B43E9F" w:rsidRDefault="00B43E9F" w:rsidP="00C67591">
            <w:pPr>
              <w:adjustRightInd w:val="0"/>
              <w:snapToGrid w:val="0"/>
              <w:rPr>
                <w:rFonts w:ascii="UD デジタル 教科書体 NK-R" w:eastAsia="UD デジタル 教科書体 NK-R"/>
              </w:rPr>
            </w:pPr>
            <w:r>
              <w:rPr>
                <w:rFonts w:ascii="UD デジタル 教科書体 NK-R" w:eastAsia="UD デジタル 教科書体 NK-R" w:hint="eastAsia"/>
              </w:rPr>
              <w:t>「</w:t>
            </w:r>
            <w:r w:rsidRPr="007E7D72">
              <w:rPr>
                <w:rFonts w:ascii="UD デジタル 教科書体 NK-R" w:eastAsia="UD デジタル 教科書体 NK-R" w:hint="eastAsia"/>
              </w:rPr>
              <w:t>本</w:t>
            </w:r>
            <w:r>
              <w:rPr>
                <w:rFonts w:ascii="UD デジタル 教科書体 NK-R" w:eastAsia="UD デジタル 教科書体 NK-R" w:hint="eastAsia"/>
              </w:rPr>
              <w:t>日</w:t>
            </w:r>
            <w:r w:rsidRPr="007E7D72">
              <w:rPr>
                <w:rFonts w:ascii="UD デジタル 教科書体 NK-R" w:eastAsia="UD デジタル 教科書体 NK-R" w:hint="eastAsia"/>
              </w:rPr>
              <w:t>の目標</w:t>
            </w:r>
            <w:r>
              <w:rPr>
                <w:rFonts w:ascii="UD デジタル 教科書体 NK-R" w:eastAsia="UD デジタル 教科書体 NK-R" w:hint="eastAsia"/>
              </w:rPr>
              <w:t>」</w:t>
            </w:r>
            <w:r w:rsidRPr="007E7D72">
              <w:rPr>
                <w:rFonts w:ascii="UD デジタル 教科書体 NK-R" w:eastAsia="UD デジタル 教科書体 NK-R" w:hint="eastAsia"/>
              </w:rPr>
              <w:t>についての自己評価</w:t>
            </w:r>
          </w:p>
          <w:p w:rsidR="00B43E9F" w:rsidRDefault="00B43E9F" w:rsidP="00C67591">
            <w:pPr>
              <w:adjustRightInd w:val="0"/>
              <w:snapToGrid w:val="0"/>
              <w:rPr>
                <w:rFonts w:ascii="UD デジタル 教科書体 NK-R" w:eastAsia="UD デジタル 教科書体 NK-R"/>
              </w:rPr>
            </w:pPr>
          </w:p>
          <w:p w:rsidR="00B43E9F" w:rsidRDefault="00B43E9F" w:rsidP="00C67591">
            <w:pPr>
              <w:adjustRightInd w:val="0"/>
              <w:snapToGrid w:val="0"/>
              <w:spacing w:line="360" w:lineRule="auto"/>
              <w:rPr>
                <w:rFonts w:ascii="UD デジタル 教科書体 NK-R" w:eastAsia="UD デジタル 教科書体 NK-R"/>
              </w:rPr>
            </w:pPr>
            <w:r>
              <w:rPr>
                <w:rFonts w:ascii="UD デジタル 教科書体 NK-R" w:eastAsia="UD デジタル 教科書体 NK-R" w:hint="eastAsia"/>
              </w:rPr>
              <w:t>達成できた</w:t>
            </w:r>
          </w:p>
          <w:p w:rsidR="00B43E9F" w:rsidRDefault="00B43E9F" w:rsidP="00C67591">
            <w:pPr>
              <w:adjustRightInd w:val="0"/>
              <w:snapToGrid w:val="0"/>
              <w:spacing w:line="360" w:lineRule="auto"/>
              <w:rPr>
                <w:rFonts w:ascii="UD デジタル 教科書体 NK-R" w:eastAsia="UD デジタル 教科書体 NK-R"/>
              </w:rPr>
            </w:pPr>
            <w:r>
              <w:rPr>
                <w:rFonts w:ascii="UD デジタル 教科書体 NK-R" w:eastAsia="UD デジタル 教科書体 NK-R" w:hint="eastAsia"/>
              </w:rPr>
              <w:t>概ね達成できた</w:t>
            </w:r>
          </w:p>
          <w:p w:rsidR="00B43E9F" w:rsidRPr="00482F4A" w:rsidRDefault="00B43E9F" w:rsidP="00C67591">
            <w:pPr>
              <w:adjustRightInd w:val="0"/>
              <w:snapToGrid w:val="0"/>
              <w:spacing w:line="360" w:lineRule="auto"/>
              <w:rPr>
                <w:rFonts w:ascii="UD デジタル 教科書体 NK-R" w:eastAsia="UD デジタル 教科書体 NK-R"/>
              </w:rPr>
            </w:pPr>
            <w:r>
              <w:rPr>
                <w:rFonts w:ascii="UD デジタル 教科書体 NK-R" w:eastAsia="UD デジタル 教科書体 NK-R" w:hint="eastAsia"/>
              </w:rPr>
              <w:t>達成できなかった</w:t>
            </w:r>
          </w:p>
        </w:tc>
      </w:tr>
    </w:tbl>
    <w:p w:rsidR="005C0837" w:rsidRPr="00A43F3A" w:rsidRDefault="005C0837" w:rsidP="00A43F3A">
      <w:pPr>
        <w:adjustRightInd w:val="0"/>
        <w:snapToGrid w:val="0"/>
        <w:jc w:val="center"/>
        <w:rPr>
          <w:rFonts w:ascii="UD デジタル 教科書体 NK-R" w:eastAsia="UD デジタル 教科書体 NK-R"/>
          <w:sz w:val="28"/>
          <w:szCs w:val="24"/>
          <w:u w:val="single"/>
        </w:rPr>
      </w:pPr>
      <w:r w:rsidRPr="00A43F3A">
        <w:rPr>
          <w:rFonts w:ascii="UD デジタル 教科書体 NK-R" w:eastAsia="UD デジタル 教科書体 NK-R" w:hint="eastAsia"/>
          <w:sz w:val="28"/>
          <w:szCs w:val="24"/>
          <w:u w:val="single"/>
        </w:rPr>
        <w:t>数字（統計）を見るときの</w:t>
      </w:r>
      <w:r w:rsidR="00C80B9B">
        <w:rPr>
          <w:rFonts w:ascii="UD デジタル 教科書体 NK-R" w:eastAsia="UD デジタル 教科書体 NK-R" w:hint="eastAsia"/>
          <w:sz w:val="28"/>
          <w:szCs w:val="24"/>
          <w:u w:val="single"/>
        </w:rPr>
        <w:t>批判的思考</w:t>
      </w:r>
    </w:p>
    <w:p w:rsidR="0009379E" w:rsidRPr="00A43F3A" w:rsidRDefault="0009379E" w:rsidP="00A43F3A">
      <w:pPr>
        <w:adjustRightInd w:val="0"/>
        <w:snapToGrid w:val="0"/>
        <w:rPr>
          <w:rFonts w:ascii="UD デジタル 教科書体 NK-R" w:eastAsia="UD デジタル 教科書体 NK-R"/>
          <w:sz w:val="24"/>
          <w:szCs w:val="24"/>
          <w:u w:val="single"/>
        </w:rPr>
      </w:pPr>
    </w:p>
    <w:p w:rsidR="0009379E" w:rsidRPr="00A43F3A" w:rsidRDefault="0009379E" w:rsidP="00A43F3A">
      <w:pPr>
        <w:adjustRightInd w:val="0"/>
        <w:snapToGrid w:val="0"/>
        <w:ind w:firstLineChars="100" w:firstLine="220"/>
        <w:rPr>
          <w:rFonts w:ascii="UD デジタル 教科書体 NK-R" w:eastAsia="UD デジタル 教科書体 NK-R"/>
          <w:sz w:val="22"/>
        </w:rPr>
      </w:pPr>
      <w:r w:rsidRPr="00A43F3A">
        <w:rPr>
          <w:rFonts w:ascii="UD デジタル 教科書体 NK-R" w:eastAsia="UD デジタル 教科書体 NK-R" w:hint="eastAsia"/>
          <w:sz w:val="22"/>
        </w:rPr>
        <w:t>私たちの身の回りにはテレビや雑誌、ウェブなどのメディア等で様々な統計があふれており、そのほとんどは「他人を説得するための道具」として使われています。彼らは「私の意見は正しい。その証拠がこのデータである！」と主張しているのです。普通の人にとって、統計は「コミュニケーション（説得）の道具」です。だから、誰もが納得できる分かりやすいものでないといけません。実際、日常生活で見る統計には難しい用語は登場しません。相手に伝わらなくては意味が無いからです。</w:t>
      </w:r>
    </w:p>
    <w:p w:rsidR="0009379E" w:rsidRPr="00A43F3A" w:rsidRDefault="0009379E" w:rsidP="00A43F3A">
      <w:pPr>
        <w:adjustRightInd w:val="0"/>
        <w:snapToGrid w:val="0"/>
        <w:ind w:firstLineChars="100" w:firstLine="220"/>
        <w:rPr>
          <w:rFonts w:ascii="UD デジタル 教科書体 NK-R" w:eastAsia="UD デジタル 教科書体 NK-R"/>
          <w:sz w:val="22"/>
        </w:rPr>
      </w:pPr>
      <w:r w:rsidRPr="00A43F3A">
        <w:rPr>
          <w:rFonts w:ascii="UD デジタル 教科書体 NK-R" w:eastAsia="UD デジタル 教科書体 NK-R" w:hint="eastAsia"/>
          <w:sz w:val="22"/>
        </w:rPr>
        <w:t>ただし、分かりやすいからといって、その内容にすぐ納得してはいけません。間違った情報や</w:t>
      </w:r>
      <w:r w:rsidR="00963991" w:rsidRPr="00A43F3A">
        <w:rPr>
          <w:rFonts w:ascii="UD デジタル 教科書体 NK-R" w:eastAsia="UD デジタル 教科書体 NK-R" w:hint="eastAsia"/>
          <w:sz w:val="22"/>
        </w:rPr>
        <w:t>意見、見解</w:t>
      </w:r>
      <w:r w:rsidRPr="00A43F3A">
        <w:rPr>
          <w:rFonts w:ascii="UD デジタル 教科書体 NK-R" w:eastAsia="UD デジタル 教科書体 NK-R" w:hint="eastAsia"/>
          <w:sz w:val="22"/>
        </w:rPr>
        <w:t>等に振り回されないためには、自分の気がついていない条件や背景があるのではないかと考え直す（クリティカルシンキング）ことが大切です。</w:t>
      </w:r>
      <w:r w:rsidR="00963991" w:rsidRPr="00A43F3A">
        <w:rPr>
          <w:rFonts w:ascii="UD デジタル 教科書体 NK-R" w:eastAsia="UD デジタル 教科書体 NK-R" w:hint="eastAsia"/>
          <w:sz w:val="22"/>
        </w:rPr>
        <w:t>もちろん、統計に関する正しい（</w:t>
      </w:r>
      <w:r w:rsidR="00876ED2" w:rsidRPr="00A43F3A">
        <w:rPr>
          <w:rFonts w:ascii="UD デジタル 教科書体 NK-R" w:eastAsia="UD デジタル 教科書体 NK-R" w:hint="eastAsia"/>
          <w:sz w:val="22"/>
        </w:rPr>
        <w:t>数学で学ぶ</w:t>
      </w:r>
      <w:r w:rsidR="00963991" w:rsidRPr="00A43F3A">
        <w:rPr>
          <w:rFonts w:ascii="UD デジタル 教科書体 NK-R" w:eastAsia="UD デジタル 教科書体 NK-R" w:hint="eastAsia"/>
          <w:sz w:val="22"/>
        </w:rPr>
        <w:t>）知識をつけることも</w:t>
      </w:r>
      <w:r w:rsidR="00876ED2" w:rsidRPr="00A43F3A">
        <w:rPr>
          <w:rFonts w:ascii="UD デジタル 教科書体 NK-R" w:eastAsia="UD デジタル 教科書体 NK-R" w:hint="eastAsia"/>
          <w:sz w:val="22"/>
        </w:rPr>
        <w:t>必要</w:t>
      </w:r>
      <w:r w:rsidR="00963991" w:rsidRPr="00A43F3A">
        <w:rPr>
          <w:rFonts w:ascii="UD デジタル 教科書体 NK-R" w:eastAsia="UD デジタル 教科書体 NK-R" w:hint="eastAsia"/>
          <w:sz w:val="22"/>
        </w:rPr>
        <w:t>！</w:t>
      </w:r>
    </w:p>
    <w:p w:rsidR="0009379E" w:rsidRPr="00A43F3A" w:rsidRDefault="0009379E" w:rsidP="00A43F3A">
      <w:pPr>
        <w:adjustRightInd w:val="0"/>
        <w:snapToGrid w:val="0"/>
        <w:rPr>
          <w:rFonts w:ascii="UD デジタル 教科書体 NK-R" w:eastAsia="UD デジタル 教科書体 NK-R"/>
          <w:sz w:val="24"/>
          <w:szCs w:val="24"/>
          <w:u w:val="single"/>
        </w:rPr>
      </w:pPr>
    </w:p>
    <w:p w:rsidR="005C0837" w:rsidRPr="00A43F3A" w:rsidRDefault="00B90935"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noProof/>
          <w:sz w:val="24"/>
          <w:szCs w:val="24"/>
        </w:rPr>
        <mc:AlternateContent>
          <mc:Choice Requires="wps">
            <w:drawing>
              <wp:anchor distT="0" distB="0" distL="114300" distR="114300" simplePos="0" relativeHeight="251647488" behindDoc="0" locked="0" layoutInCell="1" allowOverlap="1" wp14:anchorId="0CCA342C" wp14:editId="44403BF9">
                <wp:simplePos x="0" y="0"/>
                <wp:positionH relativeFrom="column">
                  <wp:posOffset>23495</wp:posOffset>
                </wp:positionH>
                <wp:positionV relativeFrom="paragraph">
                  <wp:posOffset>47846</wp:posOffset>
                </wp:positionV>
                <wp:extent cx="6049645" cy="1403985"/>
                <wp:effectExtent l="0" t="0" r="27305"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403985"/>
                        </a:xfrm>
                        <a:prstGeom prst="rect">
                          <a:avLst/>
                        </a:prstGeom>
                        <a:solidFill>
                          <a:srgbClr val="FFFFFF"/>
                        </a:solidFill>
                        <a:ln w="9525">
                          <a:solidFill>
                            <a:srgbClr val="000000"/>
                          </a:solidFill>
                          <a:miter lim="800000"/>
                          <a:headEnd/>
                          <a:tailEnd/>
                        </a:ln>
                      </wps:spPr>
                      <wps:txbx>
                        <w:txbxContent>
                          <w:p w:rsidR="00963991" w:rsidRPr="00B90935" w:rsidRDefault="00963991" w:rsidP="005C0837">
                            <w:pPr>
                              <w:jc w:val="center"/>
                              <w:rPr>
                                <w:rFonts w:asciiTheme="majorEastAsia" w:eastAsiaTheme="majorEastAsia" w:hAnsiTheme="majorEastAsia"/>
                                <w:b/>
                                <w:sz w:val="22"/>
                              </w:rPr>
                            </w:pPr>
                            <w:r w:rsidRPr="00B90935">
                              <w:rPr>
                                <w:rFonts w:asciiTheme="majorEastAsia" w:eastAsiaTheme="majorEastAsia" w:hAnsiTheme="majorEastAsia" w:hint="eastAsia"/>
                                <w:b/>
                                <w:sz w:val="22"/>
                              </w:rPr>
                              <w:t>数字（統計）を使うと説得力が増す　⇔　数字を示されると何となく説得されてしまう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A342C" id="_x0000_t202" coordsize="21600,21600" o:spt="202" path="m,l,21600r21600,l21600,xe">
                <v:stroke joinstyle="miter"/>
                <v:path gradientshapeok="t" o:connecttype="rect"/>
              </v:shapetype>
              <v:shape id="テキスト ボックス 2" o:spid="_x0000_s1026" type="#_x0000_t202" style="position:absolute;left:0;text-align:left;margin-left:1.85pt;margin-top:3.75pt;width:476.35pt;height:110.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">
                <v:textbox style="mso-fit-shape-to-text:t">
                  <w:txbxContent>
                    <w:p w:rsidR="00963991" w:rsidRPr="00B90935" w:rsidRDefault="00963991" w:rsidP="005C0837">
                      <w:pPr>
                        <w:jc w:val="center"/>
                        <w:rPr>
                          <w:rFonts w:asciiTheme="majorEastAsia" w:eastAsiaTheme="majorEastAsia" w:hAnsiTheme="majorEastAsia"/>
                          <w:b/>
                          <w:sz w:val="22"/>
                        </w:rPr>
                      </w:pPr>
                      <w:r w:rsidRPr="00B90935">
                        <w:rPr>
                          <w:rFonts w:asciiTheme="majorEastAsia" w:eastAsiaTheme="majorEastAsia" w:hAnsiTheme="majorEastAsia" w:hint="eastAsia"/>
                          <w:b/>
                          <w:sz w:val="22"/>
                        </w:rPr>
                        <w:t>数字（統計）を使うと説得力が増す　⇔　数字を示されると何となく説得されてしまう</w:t>
                      </w:r>
                    </w:p>
                  </w:txbxContent>
                </v:textbox>
              </v:shape>
            </w:pict>
          </mc:Fallback>
        </mc:AlternateContent>
      </w:r>
    </w:p>
    <w:p w:rsidR="005C0837" w:rsidRPr="00A43F3A" w:rsidRDefault="005C0837" w:rsidP="00A43F3A">
      <w:pPr>
        <w:adjustRightInd w:val="0"/>
        <w:snapToGrid w:val="0"/>
        <w:rPr>
          <w:rFonts w:ascii="UD デジタル 教科書体 NK-R" w:eastAsia="UD デジタル 教科書体 NK-R"/>
          <w:sz w:val="24"/>
          <w:szCs w:val="24"/>
        </w:rPr>
      </w:pPr>
    </w:p>
    <w:p w:rsidR="005C0837" w:rsidRPr="00A43F3A" w:rsidRDefault="005C0837" w:rsidP="00A43F3A">
      <w:pPr>
        <w:adjustRightInd w:val="0"/>
        <w:snapToGrid w:val="0"/>
        <w:ind w:firstLineChars="50" w:firstLine="110"/>
        <w:rPr>
          <w:rFonts w:ascii="UD デジタル 教科書体 NK-R" w:eastAsia="UD デジタル 教科書体 NK-R"/>
          <w:sz w:val="22"/>
        </w:rPr>
      </w:pPr>
    </w:p>
    <w:p w:rsidR="005C0837" w:rsidRPr="00A43F3A" w:rsidRDefault="005C0837" w:rsidP="00A43F3A">
      <w:pPr>
        <w:adjustRightInd w:val="0"/>
        <w:snapToGrid w:val="0"/>
        <w:ind w:firstLineChars="50" w:firstLine="110"/>
        <w:rPr>
          <w:rFonts w:ascii="UD デジタル 教科書体 NK-R" w:eastAsia="UD デジタル 教科書体 NK-R"/>
          <w:sz w:val="22"/>
        </w:rPr>
      </w:pPr>
      <w:r w:rsidRPr="00A43F3A">
        <w:rPr>
          <w:rFonts w:ascii="UD デジタル 教科書体 NK-R" w:eastAsia="UD デジタル 教科書体 NK-R" w:hint="eastAsia"/>
          <w:sz w:val="22"/>
        </w:rPr>
        <w:t>統計･･･大量のデータを分析するツール（平均、偏差値、確率、割合、グラフ････etc）</w:t>
      </w:r>
    </w:p>
    <w:p w:rsidR="0009379E" w:rsidRPr="00A43F3A" w:rsidRDefault="0009379E" w:rsidP="00A43F3A">
      <w:pPr>
        <w:adjustRightInd w:val="0"/>
        <w:snapToGrid w:val="0"/>
        <w:ind w:firstLineChars="50" w:firstLine="110"/>
        <w:rPr>
          <w:rFonts w:ascii="UD デジタル 教科書体 NK-R" w:eastAsia="UD デジタル 教科書体 NK-R"/>
          <w:sz w:val="22"/>
        </w:rPr>
      </w:pPr>
      <w:r w:rsidRPr="00A43F3A">
        <w:rPr>
          <w:rFonts w:ascii="UD デジタル 教科書体 NK-R" w:eastAsia="UD デジタル 教科書体 NK-R" w:hint="eastAsia"/>
          <w:sz w:val="22"/>
        </w:rPr>
        <w:t xml:space="preserve">　　　 集団の傾向や性質を調べ明らかにする</w:t>
      </w:r>
    </w:p>
    <w:p w:rsidR="005C0837" w:rsidRPr="00A43F3A" w:rsidRDefault="00CC5509" w:rsidP="00A43F3A">
      <w:pPr>
        <w:adjustRightInd w:val="0"/>
        <w:snapToGrid w:val="0"/>
        <w:ind w:left="878" w:hangingChars="400" w:hanging="878"/>
        <w:rPr>
          <w:rFonts w:ascii="UD デジタル 教科書体 NK-R" w:eastAsia="UD デジタル 教科書体 NK-R"/>
          <w:sz w:val="22"/>
        </w:rPr>
      </w:pPr>
      <w:r w:rsidRPr="00A43F3A">
        <w:rPr>
          <w:rFonts w:ascii="UD デジタル 教科書体 NK-R" w:eastAsia="UD デジタル 教科書体 NK-R" w:hint="eastAsia"/>
          <w:noProof/>
          <w:sz w:val="22"/>
        </w:rPr>
        <mc:AlternateContent>
          <mc:Choice Requires="wps">
            <w:drawing>
              <wp:anchor distT="0" distB="0" distL="114300" distR="114300" simplePos="0" relativeHeight="251649536" behindDoc="0" locked="0" layoutInCell="1" allowOverlap="1" wp14:anchorId="6F499DF0" wp14:editId="763D0243">
                <wp:simplePos x="0" y="0"/>
                <wp:positionH relativeFrom="column">
                  <wp:posOffset>344716</wp:posOffset>
                </wp:positionH>
                <wp:positionV relativeFrom="paragraph">
                  <wp:posOffset>81280</wp:posOffset>
                </wp:positionV>
                <wp:extent cx="1722120" cy="704850"/>
                <wp:effectExtent l="38100" t="0" r="11430" b="38100"/>
                <wp:wrapNone/>
                <wp:docPr id="2" name="下矢印 2"/>
                <wp:cNvGraphicFramePr/>
                <a:graphic xmlns:a="http://schemas.openxmlformats.org/drawingml/2006/main">
                  <a:graphicData uri="http://schemas.microsoft.com/office/word/2010/wordprocessingShape">
                    <wps:wsp>
                      <wps:cNvSpPr/>
                      <wps:spPr>
                        <a:xfrm>
                          <a:off x="0" y="0"/>
                          <a:ext cx="1722120" cy="704850"/>
                        </a:xfrm>
                        <a:prstGeom prst="downArrow">
                          <a:avLst>
                            <a:gd name="adj1" fmla="val 72782"/>
                            <a:gd name="adj2" fmla="val 50000"/>
                          </a:avLst>
                        </a:prstGeom>
                        <a:noFill/>
                        <a:ln w="15875" cap="flat" cmpd="sng" algn="ctr">
                          <a:solidFill>
                            <a:sysClr val="windowText" lastClr="000000"/>
                          </a:solidFill>
                          <a:prstDash val="solid"/>
                        </a:ln>
                        <a:effectLst/>
                      </wps:spPr>
                      <wps:txbx>
                        <w:txbxContent>
                          <w:p w:rsidR="00963991" w:rsidRPr="00B90935" w:rsidRDefault="00963991" w:rsidP="005C0837">
                            <w:pPr>
                              <w:jc w:val="center"/>
                              <w:rPr>
                                <w:rFonts w:asciiTheme="majorEastAsia" w:eastAsiaTheme="majorEastAsia" w:hAnsiTheme="majorEastAsia"/>
                                <w:color w:val="000000" w:themeColor="text1"/>
                                <w:sz w:val="20"/>
                                <w:szCs w:val="18"/>
                              </w:rPr>
                            </w:pPr>
                            <w:r w:rsidRPr="00B90935">
                              <w:rPr>
                                <w:rFonts w:asciiTheme="majorEastAsia" w:eastAsiaTheme="majorEastAsia" w:hAnsiTheme="majorEastAsia" w:hint="eastAsia"/>
                                <w:color w:val="000000" w:themeColor="text1"/>
                                <w:sz w:val="20"/>
                                <w:szCs w:val="18"/>
                              </w:rPr>
                              <w:t>クリティカル</w:t>
                            </w:r>
                          </w:p>
                          <w:p w:rsidR="00963991" w:rsidRPr="00B90935" w:rsidRDefault="00963991" w:rsidP="005C0837">
                            <w:pPr>
                              <w:jc w:val="center"/>
                              <w:rPr>
                                <w:rFonts w:asciiTheme="majorEastAsia" w:eastAsiaTheme="majorEastAsia" w:hAnsiTheme="majorEastAsia"/>
                                <w:color w:val="000000" w:themeColor="text1"/>
                                <w:sz w:val="20"/>
                                <w:szCs w:val="18"/>
                              </w:rPr>
                            </w:pPr>
                            <w:r w:rsidRPr="00B90935">
                              <w:rPr>
                                <w:rFonts w:asciiTheme="majorEastAsia" w:eastAsiaTheme="majorEastAsia" w:hAnsiTheme="majorEastAsia" w:hint="eastAsia"/>
                                <w:color w:val="000000" w:themeColor="text1"/>
                                <w:sz w:val="20"/>
                                <w:szCs w:val="18"/>
                              </w:rPr>
                              <w:t>シンキング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99D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7" type="#_x0000_t67" style="position:absolute;left:0;text-align:left;margin-left:27.15pt;margin-top:6.4pt;width:135.6pt;height: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" adj="10800,2940" filled="f" strokecolor="windowText" strokeweight="1.25pt">
                <v:textbox inset="0,0,0,0">
                  <w:txbxContent>
                    <w:p w:rsidR="00963991" w:rsidRPr="00B90935" w:rsidRDefault="00963991" w:rsidP="005C0837">
                      <w:pPr>
                        <w:jc w:val="center"/>
                        <w:rPr>
                          <w:rFonts w:asciiTheme="majorEastAsia" w:eastAsiaTheme="majorEastAsia" w:hAnsiTheme="majorEastAsia"/>
                          <w:color w:val="000000" w:themeColor="text1"/>
                          <w:sz w:val="20"/>
                          <w:szCs w:val="18"/>
                        </w:rPr>
                      </w:pPr>
                      <w:r w:rsidRPr="00B90935">
                        <w:rPr>
                          <w:rFonts w:asciiTheme="majorEastAsia" w:eastAsiaTheme="majorEastAsia" w:hAnsiTheme="majorEastAsia" w:hint="eastAsia"/>
                          <w:color w:val="000000" w:themeColor="text1"/>
                          <w:sz w:val="20"/>
                          <w:szCs w:val="18"/>
                        </w:rPr>
                        <w:t>クリティカル</w:t>
                      </w:r>
                    </w:p>
                    <w:p w:rsidR="00963991" w:rsidRPr="00B90935" w:rsidRDefault="00963991" w:rsidP="005C0837">
                      <w:pPr>
                        <w:jc w:val="center"/>
                        <w:rPr>
                          <w:rFonts w:asciiTheme="majorEastAsia" w:eastAsiaTheme="majorEastAsia" w:hAnsiTheme="majorEastAsia"/>
                          <w:color w:val="000000" w:themeColor="text1"/>
                          <w:sz w:val="20"/>
                          <w:szCs w:val="18"/>
                        </w:rPr>
                      </w:pPr>
                      <w:r w:rsidRPr="00B90935">
                        <w:rPr>
                          <w:rFonts w:asciiTheme="majorEastAsia" w:eastAsiaTheme="majorEastAsia" w:hAnsiTheme="majorEastAsia" w:hint="eastAsia"/>
                          <w:color w:val="000000" w:themeColor="text1"/>
                          <w:sz w:val="20"/>
                          <w:szCs w:val="18"/>
                        </w:rPr>
                        <w:t>シンキング</w:t>
                      </w:r>
                    </w:p>
                  </w:txbxContent>
                </v:textbox>
              </v:shape>
            </w:pict>
          </mc:Fallback>
        </mc:AlternateContent>
      </w:r>
      <w:r w:rsidR="005C0837" w:rsidRPr="00A43F3A">
        <w:rPr>
          <w:rFonts w:ascii="UD デジタル 教科書体 NK-R" w:eastAsia="UD デジタル 教科書体 NK-R" w:hint="eastAsia"/>
          <w:sz w:val="22"/>
        </w:rPr>
        <w:t xml:space="preserve">        </w:t>
      </w:r>
    </w:p>
    <w:p w:rsidR="005C0837" w:rsidRPr="00A43F3A" w:rsidRDefault="005C0837" w:rsidP="00A43F3A">
      <w:pPr>
        <w:adjustRightInd w:val="0"/>
        <w:snapToGrid w:val="0"/>
        <w:ind w:leftChars="1797" w:left="3765"/>
        <w:rPr>
          <w:rFonts w:ascii="UD デジタル 教科書体 NK-R" w:eastAsia="UD デジタル 教科書体 NK-R"/>
          <w:sz w:val="22"/>
        </w:rPr>
      </w:pPr>
      <w:r w:rsidRPr="00A43F3A">
        <w:rPr>
          <w:rFonts w:ascii="UD デジタル 教科書体 NK-R" w:eastAsia="UD デジタル 教科書体 NK-R" w:hint="eastAsia"/>
          <w:sz w:val="22"/>
        </w:rPr>
        <w:t>普段の生活</w:t>
      </w:r>
      <w:r w:rsidR="0009379E" w:rsidRPr="00A43F3A">
        <w:rPr>
          <w:rFonts w:ascii="UD デジタル 教科書体 NK-R" w:eastAsia="UD デジタル 教科書体 NK-R" w:hint="eastAsia"/>
          <w:sz w:val="22"/>
        </w:rPr>
        <w:t>の中で</w:t>
      </w:r>
      <w:r w:rsidRPr="00A43F3A">
        <w:rPr>
          <w:rFonts w:ascii="UD デジタル 教科書体 NK-R" w:eastAsia="UD デジタル 教科書体 NK-R" w:hint="eastAsia"/>
          <w:sz w:val="22"/>
        </w:rPr>
        <w:t>統計は「コミュニケーション</w:t>
      </w:r>
      <w:r w:rsidR="0009379E" w:rsidRPr="00A43F3A">
        <w:rPr>
          <w:rFonts w:ascii="UD デジタル 教科書体 NK-R" w:eastAsia="UD デジタル 教科書体 NK-R" w:hint="eastAsia"/>
          <w:sz w:val="22"/>
        </w:rPr>
        <w:t>（説得）</w:t>
      </w:r>
      <w:r w:rsidRPr="00A43F3A">
        <w:rPr>
          <w:rFonts w:ascii="UD デジタル 教科書体 NK-R" w:eastAsia="UD デジタル 教科書体 NK-R" w:hint="eastAsia"/>
          <w:sz w:val="22"/>
        </w:rPr>
        <w:t>の道具」として使われる</w:t>
      </w:r>
      <w:r w:rsidR="0009379E" w:rsidRPr="00A43F3A">
        <w:rPr>
          <w:rFonts w:ascii="UD デジタル 教科書体 NK-R" w:eastAsia="UD デジタル 教科書体 NK-R" w:hint="eastAsia"/>
          <w:sz w:val="22"/>
        </w:rPr>
        <w:t>ことが多い</w:t>
      </w:r>
      <w:r w:rsidRPr="00A43F3A">
        <w:rPr>
          <w:rFonts w:ascii="UD デジタル 教科書体 NK-R" w:eastAsia="UD デジタル 教科書体 NK-R" w:hint="eastAsia"/>
          <w:sz w:val="22"/>
        </w:rPr>
        <w:t>。</w:t>
      </w:r>
      <w:r w:rsidR="0009379E" w:rsidRPr="00A43F3A">
        <w:rPr>
          <w:rFonts w:ascii="UD デジタル 教科書体 NK-R" w:eastAsia="UD デジタル 教科書体 NK-R" w:hint="eastAsia"/>
          <w:sz w:val="22"/>
        </w:rPr>
        <w:t>その隠れた目的を鋭く感じ取る事が必要で、</w:t>
      </w:r>
      <w:r w:rsidRPr="00A43F3A">
        <w:rPr>
          <w:rFonts w:ascii="UD デジタル 教科書体 NK-R" w:eastAsia="UD デジタル 教科書体 NK-R" w:hint="eastAsia"/>
          <w:sz w:val="22"/>
        </w:rPr>
        <w:t>何も考えずに、すぐ納得してはいけない。</w:t>
      </w:r>
    </w:p>
    <w:p w:rsidR="005C0837" w:rsidRPr="00A43F3A" w:rsidRDefault="00B90935"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noProof/>
          <w:sz w:val="24"/>
          <w:szCs w:val="24"/>
        </w:rPr>
        <mc:AlternateContent>
          <mc:Choice Requires="wps">
            <w:drawing>
              <wp:anchor distT="0" distB="0" distL="114300" distR="114300" simplePos="0" relativeHeight="251651584" behindDoc="0" locked="0" layoutInCell="1" allowOverlap="1" wp14:anchorId="1D8CAAC5" wp14:editId="388006BB">
                <wp:simplePos x="0" y="0"/>
                <wp:positionH relativeFrom="column">
                  <wp:posOffset>64563</wp:posOffset>
                </wp:positionH>
                <wp:positionV relativeFrom="paragraph">
                  <wp:posOffset>16584</wp:posOffset>
                </wp:positionV>
                <wp:extent cx="5973445" cy="1403985"/>
                <wp:effectExtent l="0" t="0" r="273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1403985"/>
                        </a:xfrm>
                        <a:prstGeom prst="rect">
                          <a:avLst/>
                        </a:prstGeom>
                        <a:solidFill>
                          <a:srgbClr val="FFFFFF"/>
                        </a:solidFill>
                        <a:ln w="9525">
                          <a:solidFill>
                            <a:srgbClr val="000000"/>
                          </a:solidFill>
                          <a:miter lim="800000"/>
                          <a:headEnd/>
                          <a:tailEnd/>
                        </a:ln>
                      </wps:spPr>
                      <wps:txbx>
                        <w:txbxContent>
                          <w:p w:rsidR="00963991" w:rsidRPr="00B90935" w:rsidRDefault="00963991" w:rsidP="005C0837">
                            <w:pPr>
                              <w:jc w:val="center"/>
                              <w:rPr>
                                <w:rFonts w:asciiTheme="majorEastAsia" w:eastAsiaTheme="majorEastAsia" w:hAnsiTheme="majorEastAsia"/>
                                <w:b/>
                              </w:rPr>
                            </w:pPr>
                            <w:r w:rsidRPr="00B90935">
                              <w:rPr>
                                <w:rFonts w:asciiTheme="majorEastAsia" w:eastAsiaTheme="majorEastAsia" w:hAnsiTheme="majorEastAsia" w:hint="eastAsia"/>
                                <w:b/>
                                <w:sz w:val="24"/>
                                <w:szCs w:val="24"/>
                              </w:rPr>
                              <w:t>いつ，誰が，何のために，どんな方法で作った数字（統計）</w:t>
                            </w:r>
                            <w:r w:rsidR="00CF737E" w:rsidRPr="00B90935">
                              <w:rPr>
                                <w:rFonts w:asciiTheme="majorEastAsia" w:eastAsiaTheme="majorEastAsia" w:hAnsiTheme="majorEastAsia" w:hint="eastAsia"/>
                                <w:b/>
                                <w:sz w:val="24"/>
                                <w:szCs w:val="24"/>
                              </w:rPr>
                              <w:t>なの</w:t>
                            </w:r>
                            <w:r w:rsidRPr="00B90935">
                              <w:rPr>
                                <w:rFonts w:asciiTheme="majorEastAsia" w:eastAsiaTheme="majorEastAsia" w:hAnsiTheme="majorEastAsia" w:hint="eastAsia"/>
                                <w:b/>
                                <w:sz w:val="24"/>
                                <w:szCs w:val="24"/>
                              </w:rPr>
                              <w:t>か</w:t>
                            </w:r>
                            <w:r w:rsidR="00CF737E" w:rsidRPr="00B90935">
                              <w:rPr>
                                <w:rFonts w:asciiTheme="majorEastAsia" w:eastAsiaTheme="majorEastAsia" w:hAnsiTheme="majorEastAsia" w:hint="eastAsia"/>
                                <w:b/>
                                <w:sz w:val="24"/>
                                <w:szCs w:val="24"/>
                              </w:rPr>
                              <w:t>を具体的に考える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CAAC5" id="_x0000_s1028" type="#_x0000_t202" style="position:absolute;left:0;text-align:left;margin-left:5.1pt;margin-top:1.3pt;width:470.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">
                <v:textbox style="mso-fit-shape-to-text:t">
                  <w:txbxContent>
                    <w:p w:rsidR="00963991" w:rsidRPr="00B90935" w:rsidRDefault="00963991" w:rsidP="005C0837">
                      <w:pPr>
                        <w:jc w:val="center"/>
                        <w:rPr>
                          <w:rFonts w:asciiTheme="majorEastAsia" w:eastAsiaTheme="majorEastAsia" w:hAnsiTheme="majorEastAsia"/>
                          <w:b/>
                        </w:rPr>
                      </w:pPr>
                      <w:r w:rsidRPr="00B90935">
                        <w:rPr>
                          <w:rFonts w:asciiTheme="majorEastAsia" w:eastAsiaTheme="majorEastAsia" w:hAnsiTheme="majorEastAsia" w:hint="eastAsia"/>
                          <w:b/>
                          <w:sz w:val="24"/>
                          <w:szCs w:val="24"/>
                        </w:rPr>
                        <w:t>いつ，誰が，何のために，どんな方法で作った数字（統計）</w:t>
                      </w:r>
                      <w:r w:rsidR="00CF737E" w:rsidRPr="00B90935">
                        <w:rPr>
                          <w:rFonts w:asciiTheme="majorEastAsia" w:eastAsiaTheme="majorEastAsia" w:hAnsiTheme="majorEastAsia" w:hint="eastAsia"/>
                          <w:b/>
                          <w:sz w:val="24"/>
                          <w:szCs w:val="24"/>
                        </w:rPr>
                        <w:t>なの</w:t>
                      </w:r>
                      <w:r w:rsidRPr="00B90935">
                        <w:rPr>
                          <w:rFonts w:asciiTheme="majorEastAsia" w:eastAsiaTheme="majorEastAsia" w:hAnsiTheme="majorEastAsia" w:hint="eastAsia"/>
                          <w:b/>
                          <w:sz w:val="24"/>
                          <w:szCs w:val="24"/>
                        </w:rPr>
                        <w:t>か</w:t>
                      </w:r>
                      <w:r w:rsidR="00CF737E" w:rsidRPr="00B90935">
                        <w:rPr>
                          <w:rFonts w:asciiTheme="majorEastAsia" w:eastAsiaTheme="majorEastAsia" w:hAnsiTheme="majorEastAsia" w:hint="eastAsia"/>
                          <w:b/>
                          <w:sz w:val="24"/>
                          <w:szCs w:val="24"/>
                        </w:rPr>
                        <w:t>を具体的に考える</w:t>
                      </w:r>
                    </w:p>
                  </w:txbxContent>
                </v:textbox>
              </v:shape>
            </w:pict>
          </mc:Fallback>
        </mc:AlternateContent>
      </w:r>
    </w:p>
    <w:p w:rsidR="005C0837" w:rsidRPr="00A43F3A" w:rsidRDefault="005C0837"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sz w:val="24"/>
          <w:szCs w:val="24"/>
        </w:rPr>
        <w:t xml:space="preserve">　　</w:t>
      </w:r>
    </w:p>
    <w:p w:rsidR="005C0837" w:rsidRPr="00A43F3A" w:rsidRDefault="005C0837" w:rsidP="00A43F3A">
      <w:pPr>
        <w:adjustRightInd w:val="0"/>
        <w:snapToGrid w:val="0"/>
        <w:ind w:firstLineChars="200" w:firstLine="479"/>
        <w:rPr>
          <w:rFonts w:ascii="UD デジタル 教科書体 NK-R" w:eastAsia="UD デジタル 教科書体 NK-R"/>
          <w:sz w:val="24"/>
          <w:szCs w:val="24"/>
        </w:rPr>
      </w:pPr>
    </w:p>
    <w:p w:rsidR="005C0837" w:rsidRPr="00A43F3A" w:rsidRDefault="004D5A0F"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noProof/>
          <w:sz w:val="24"/>
          <w:szCs w:val="24"/>
        </w:rPr>
        <mc:AlternateContent>
          <mc:Choice Requires="wps">
            <w:drawing>
              <wp:anchor distT="0" distB="0" distL="114300" distR="114300" simplePos="0" relativeHeight="251670016" behindDoc="0" locked="0" layoutInCell="1" allowOverlap="1" wp14:anchorId="6051C55D" wp14:editId="3C0D5EBF">
                <wp:simplePos x="0" y="0"/>
                <wp:positionH relativeFrom="column">
                  <wp:posOffset>2937510</wp:posOffset>
                </wp:positionH>
                <wp:positionV relativeFrom="paragraph">
                  <wp:posOffset>53975</wp:posOffset>
                </wp:positionV>
                <wp:extent cx="3096895" cy="476250"/>
                <wp:effectExtent l="0" t="0" r="2730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476250"/>
                        </a:xfrm>
                        <a:prstGeom prst="rect">
                          <a:avLst/>
                        </a:prstGeom>
                        <a:solidFill>
                          <a:srgbClr val="FFFFFF"/>
                        </a:solidFill>
                        <a:ln w="9525">
                          <a:solidFill>
                            <a:srgbClr val="000000"/>
                          </a:solidFill>
                          <a:miter lim="800000"/>
                          <a:headEnd/>
                          <a:tailEnd/>
                        </a:ln>
                      </wps:spPr>
                      <wps:txbx>
                        <w:txbxContent>
                          <w:p w:rsidR="004D5A0F" w:rsidRPr="00CC5509" w:rsidRDefault="004D5A0F">
                            <w:pPr>
                              <w:rPr>
                                <w:rFonts w:asciiTheme="majorEastAsia" w:eastAsiaTheme="majorEastAsia" w:hAnsiTheme="majorEastAsia"/>
                                <w:sz w:val="20"/>
                              </w:rPr>
                            </w:pPr>
                            <w:r w:rsidRPr="00CC5509">
                              <w:rPr>
                                <w:rFonts w:asciiTheme="majorEastAsia" w:eastAsiaTheme="majorEastAsia" w:hAnsiTheme="majorEastAsia" w:hint="eastAsia"/>
                                <w:sz w:val="20"/>
                              </w:rPr>
                              <w:t>聞くとき、書くとき、説明するとき、</w:t>
                            </w:r>
                          </w:p>
                          <w:p w:rsidR="004D5A0F" w:rsidRPr="00CC5509" w:rsidRDefault="004D5A0F">
                            <w:pPr>
                              <w:rPr>
                                <w:rFonts w:asciiTheme="majorEastAsia" w:eastAsiaTheme="majorEastAsia" w:hAnsiTheme="majorEastAsia"/>
                                <w:sz w:val="20"/>
                              </w:rPr>
                            </w:pPr>
                            <w:r w:rsidRPr="00CC5509">
                              <w:rPr>
                                <w:rFonts w:asciiTheme="majorEastAsia" w:eastAsiaTheme="majorEastAsia" w:hAnsiTheme="majorEastAsia" w:hint="eastAsia"/>
                                <w:b/>
                                <w:sz w:val="20"/>
                                <w:u w:val="wave"/>
                              </w:rPr>
                              <w:t>考えるとき</w:t>
                            </w:r>
                            <w:r w:rsidRPr="00CC5509">
                              <w:rPr>
                                <w:rFonts w:asciiTheme="majorEastAsia" w:eastAsiaTheme="majorEastAsia" w:hAnsiTheme="majorEastAsia" w:hint="eastAsia"/>
                                <w:sz w:val="20"/>
                              </w:rPr>
                              <w:t xml:space="preserve">････　　</w:t>
                            </w:r>
                            <w:r w:rsidRPr="00CC5509">
                              <w:rPr>
                                <w:rFonts w:asciiTheme="majorEastAsia" w:eastAsiaTheme="majorEastAsia" w:hAnsiTheme="majorEastAsia" w:hint="eastAsia"/>
                                <w:b/>
                                <w:sz w:val="20"/>
                              </w:rPr>
                              <w:t>どんなときも5W1Hは大事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1C55D" id="_x0000_s1029" type="#_x0000_t202" style="position:absolute;left:0;text-align:left;margin-left:231.3pt;margin-top:4.25pt;width:243.8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HORgIAAFw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">
                <v:textbox>
                  <w:txbxContent>
                    <w:p w:rsidR="004D5A0F" w:rsidRPr="00CC5509" w:rsidRDefault="004D5A0F">
                      <w:pPr>
                        <w:rPr>
                          <w:rFonts w:asciiTheme="majorEastAsia" w:eastAsiaTheme="majorEastAsia" w:hAnsiTheme="majorEastAsia"/>
                          <w:sz w:val="20"/>
                        </w:rPr>
                      </w:pPr>
                      <w:r w:rsidRPr="00CC5509">
                        <w:rPr>
                          <w:rFonts w:asciiTheme="majorEastAsia" w:eastAsiaTheme="majorEastAsia" w:hAnsiTheme="majorEastAsia" w:hint="eastAsia"/>
                          <w:sz w:val="20"/>
                        </w:rPr>
                        <w:t>聞くとき、書くとき、説明するとき、</w:t>
                      </w:r>
                    </w:p>
                    <w:p w:rsidR="004D5A0F" w:rsidRPr="00CC5509" w:rsidRDefault="004D5A0F">
                      <w:pPr>
                        <w:rPr>
                          <w:rFonts w:asciiTheme="majorEastAsia" w:eastAsiaTheme="majorEastAsia" w:hAnsiTheme="majorEastAsia"/>
                          <w:sz w:val="20"/>
                        </w:rPr>
                      </w:pPr>
                      <w:r w:rsidRPr="00CC5509">
                        <w:rPr>
                          <w:rFonts w:asciiTheme="majorEastAsia" w:eastAsiaTheme="majorEastAsia" w:hAnsiTheme="majorEastAsia" w:hint="eastAsia"/>
                          <w:b/>
                          <w:sz w:val="20"/>
                          <w:u w:val="wave"/>
                        </w:rPr>
                        <w:t>考えるとき</w:t>
                      </w:r>
                      <w:r w:rsidRPr="00CC5509">
                        <w:rPr>
                          <w:rFonts w:asciiTheme="majorEastAsia" w:eastAsiaTheme="majorEastAsia" w:hAnsiTheme="majorEastAsia" w:hint="eastAsia"/>
                          <w:sz w:val="20"/>
                        </w:rPr>
                        <w:t xml:space="preserve">････　　</w:t>
                      </w:r>
                      <w:r w:rsidRPr="00CC5509">
                        <w:rPr>
                          <w:rFonts w:asciiTheme="majorEastAsia" w:eastAsiaTheme="majorEastAsia" w:hAnsiTheme="majorEastAsia" w:hint="eastAsia"/>
                          <w:b/>
                          <w:sz w:val="20"/>
                        </w:rPr>
                        <w:t>どんなときも5W1Hは大事</w:t>
                      </w:r>
                    </w:p>
                  </w:txbxContent>
                </v:textbox>
              </v:shape>
            </w:pict>
          </mc:Fallback>
        </mc:AlternateContent>
      </w:r>
    </w:p>
    <w:p w:rsidR="005C0837" w:rsidRPr="00A43F3A" w:rsidRDefault="005C0837" w:rsidP="00A43F3A">
      <w:pPr>
        <w:adjustRightInd w:val="0"/>
        <w:snapToGrid w:val="0"/>
        <w:rPr>
          <w:rFonts w:ascii="UD デジタル 教科書体 NK-R" w:eastAsia="UD デジタル 教科書体 NK-R"/>
          <w:sz w:val="24"/>
          <w:szCs w:val="24"/>
        </w:rPr>
      </w:pPr>
    </w:p>
    <w:p w:rsidR="0009379E" w:rsidRPr="00A43F3A" w:rsidRDefault="0009379E" w:rsidP="00A43F3A">
      <w:pPr>
        <w:adjustRightInd w:val="0"/>
        <w:snapToGrid w:val="0"/>
        <w:rPr>
          <w:rFonts w:ascii="UD デジタル 教科書体 NK-R" w:eastAsia="UD デジタル 教科書体 NK-R"/>
          <w:sz w:val="24"/>
          <w:szCs w:val="24"/>
        </w:rPr>
      </w:pPr>
    </w:p>
    <w:p w:rsidR="0009379E" w:rsidRPr="00A43F3A" w:rsidRDefault="004D5A0F" w:rsidP="00A43F3A">
      <w:pPr>
        <w:adjustRightInd w:val="0"/>
        <w:snapToGrid w:val="0"/>
        <w:rPr>
          <w:rFonts w:ascii="UD デジタル 教科書体 NK-R" w:eastAsia="UD デジタル 教科書体 NK-R"/>
          <w:sz w:val="24"/>
          <w:szCs w:val="24"/>
        </w:rPr>
      </w:pPr>
      <w:r w:rsidRPr="00A43F3A">
        <w:rPr>
          <w:rFonts w:ascii="UD デジタル 教科書体 NK-R" w:eastAsia="UD デジタル 教科書体 NK-R" w:hint="eastAsia"/>
          <w:noProof/>
          <w:sz w:val="24"/>
          <w:szCs w:val="24"/>
        </w:rPr>
        <mc:AlternateContent>
          <mc:Choice Requires="wps">
            <w:drawing>
              <wp:anchor distT="0" distB="0" distL="114300" distR="114300" simplePos="0" relativeHeight="251667968" behindDoc="1" locked="0" layoutInCell="1" allowOverlap="1" wp14:anchorId="49B01F63" wp14:editId="04B0E9D1">
                <wp:simplePos x="0" y="0"/>
                <wp:positionH relativeFrom="column">
                  <wp:posOffset>213360</wp:posOffset>
                </wp:positionH>
                <wp:positionV relativeFrom="paragraph">
                  <wp:posOffset>56515</wp:posOffset>
                </wp:positionV>
                <wp:extent cx="5676900" cy="1524000"/>
                <wp:effectExtent l="0" t="5143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5676900" cy="1524000"/>
                        </a:xfrm>
                        <a:prstGeom prst="wedgeRoundRectCallout">
                          <a:avLst>
                            <a:gd name="adj1" fmla="val -25867"/>
                            <a:gd name="adj2" fmla="val -82756"/>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「そもそも本当に統計なのか」</w:t>
                            </w:r>
                            <w:r>
                              <w:rPr>
                                <w:rFonts w:ascii="メイリオ" w:eastAsia="メイリオ" w:hAnsi="メイリオ" w:cs="メイリオ" w:hint="eastAsia"/>
                                <w:color w:val="000000" w:themeColor="text1"/>
                                <w:sz w:val="18"/>
                                <w:szCs w:val="24"/>
                              </w:rPr>
                              <w:t>･･･そういう人はたぶん８割くらいいるだろう→適当な数字・調べている？</w:t>
                            </w:r>
                          </w:p>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「本当の母集団はどのような姿か」</w:t>
                            </w:r>
                            <w:r>
                              <w:rPr>
                                <w:rFonts w:ascii="メイリオ" w:eastAsia="メイリオ" w:hAnsi="メイリオ" w:cs="メイリオ" w:hint="eastAsia"/>
                                <w:color w:val="000000" w:themeColor="text1"/>
                                <w:sz w:val="18"/>
                                <w:szCs w:val="24"/>
                              </w:rPr>
                              <w:t>「どこからデータをとったのか」･･･都合の良い人</w:t>
                            </w:r>
                            <w:r w:rsidR="00876ED2">
                              <w:rPr>
                                <w:rFonts w:ascii="メイリオ" w:eastAsia="メイリオ" w:hAnsi="メイリオ" w:cs="メイリオ" w:hint="eastAsia"/>
                                <w:color w:val="000000" w:themeColor="text1"/>
                                <w:sz w:val="18"/>
                                <w:szCs w:val="24"/>
                              </w:rPr>
                              <w:t>に</w:t>
                            </w:r>
                            <w:r>
                              <w:rPr>
                                <w:rFonts w:ascii="メイリオ" w:eastAsia="メイリオ" w:hAnsi="メイリオ" w:cs="メイリオ" w:hint="eastAsia"/>
                                <w:color w:val="000000" w:themeColor="text1"/>
                                <w:sz w:val="18"/>
                                <w:szCs w:val="24"/>
                              </w:rPr>
                              <w:t>偏っている？</w:t>
                            </w:r>
                          </w:p>
                          <w:p w:rsidR="00963991" w:rsidRDefault="00963991" w:rsidP="0009379E">
                            <w:pPr>
                              <w:adjustRightInd w:val="0"/>
                              <w:snapToGrid w:val="0"/>
                              <w:rPr>
                                <w:rFonts w:ascii="メイリオ" w:eastAsia="メイリオ" w:hAnsi="メイリオ" w:cs="メイリオ"/>
                                <w:color w:val="000000" w:themeColor="text1"/>
                                <w:sz w:val="18"/>
                                <w:szCs w:val="24"/>
                              </w:rPr>
                            </w:pPr>
                            <w:r>
                              <w:rPr>
                                <w:rFonts w:ascii="メイリオ" w:eastAsia="メイリオ" w:hAnsi="メイリオ" w:cs="メイリオ" w:hint="eastAsia"/>
                                <w:color w:val="000000" w:themeColor="text1"/>
                                <w:sz w:val="18"/>
                                <w:szCs w:val="24"/>
                              </w:rPr>
                              <w:t>「その数字は比較してもよいのか」･･･条件の違うものを比較している？</w:t>
                            </w:r>
                          </w:p>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「日本語の意味」を正確に読み取る</w:t>
                            </w:r>
                            <w:r>
                              <w:rPr>
                                <w:rFonts w:ascii="メイリオ" w:eastAsia="メイリオ" w:hAnsi="メイリオ" w:cs="メイリオ" w:hint="eastAsia"/>
                                <w:color w:val="000000" w:themeColor="text1"/>
                                <w:sz w:val="18"/>
                                <w:szCs w:val="24"/>
                              </w:rPr>
                              <w:t>･･･</w:t>
                            </w:r>
                            <w:r w:rsidRPr="009445AD">
                              <w:rPr>
                                <w:rFonts w:ascii="メイリオ" w:eastAsia="メイリオ" w:hAnsi="メイリオ" w:cs="メイリオ" w:hint="eastAsia"/>
                                <w:color w:val="000000" w:themeColor="text1"/>
                                <w:sz w:val="18"/>
                                <w:szCs w:val="24"/>
                              </w:rPr>
                              <w:t xml:space="preserve">　</w:t>
                            </w:r>
                            <w:r>
                              <w:rPr>
                                <w:rFonts w:ascii="メイリオ" w:eastAsia="メイリオ" w:hAnsi="メイリオ" w:cs="メイリオ" w:hint="eastAsia"/>
                                <w:color w:val="000000" w:themeColor="text1"/>
                                <w:sz w:val="18"/>
                                <w:szCs w:val="24"/>
                              </w:rPr>
                              <w:t>買った人？　利用した人？</w:t>
                            </w:r>
                          </w:p>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「相手の意図がどこにあるのか」</w:t>
                            </w:r>
                            <w:r>
                              <w:rPr>
                                <w:rFonts w:ascii="メイリオ" w:eastAsia="メイリオ" w:hAnsi="メイリオ" w:cs="メイリオ" w:hint="eastAsia"/>
                                <w:color w:val="000000" w:themeColor="text1"/>
                                <w:sz w:val="18"/>
                                <w:szCs w:val="24"/>
                              </w:rPr>
                              <w:t>･･･何のために統計を取った？商品を売るため？</w:t>
                            </w:r>
                          </w:p>
                          <w:p w:rsidR="004D5A0F" w:rsidRPr="004D5A0F" w:rsidRDefault="004D5A0F" w:rsidP="004D5A0F">
                            <w:pPr>
                              <w:adjustRightInd w:val="0"/>
                              <w:snapToGrid w:val="0"/>
                              <w:ind w:firstLineChars="50" w:firstLine="100"/>
                              <w:rPr>
                                <w:color w:val="000000" w:themeColor="text1"/>
                                <w:sz w:val="20"/>
                                <w:szCs w:val="20"/>
                              </w:rPr>
                            </w:pPr>
                            <w:r w:rsidRPr="004D5A0F">
                              <w:rPr>
                                <w:rFonts w:hint="eastAsia"/>
                                <w:color w:val="000000" w:themeColor="text1"/>
                                <w:sz w:val="20"/>
                                <w:szCs w:val="20"/>
                              </w:rPr>
                              <w:t>When  Who  Why  Where  What  How</w:t>
                            </w:r>
                            <w:r>
                              <w:rPr>
                                <w:rFonts w:hint="eastAsia"/>
                                <w:color w:val="000000" w:themeColor="text1"/>
                                <w:sz w:val="20"/>
                                <w:szCs w:val="20"/>
                              </w:rPr>
                              <w:t xml:space="preserve"> </w:t>
                            </w:r>
                            <w:r>
                              <w:rPr>
                                <w:rFonts w:hint="eastAsia"/>
                                <w:color w:val="000000" w:themeColor="text1"/>
                                <w:sz w:val="20"/>
                                <w:szCs w:val="20"/>
                              </w:rPr>
                              <w:t>･･･</w:t>
                            </w:r>
                          </w:p>
                          <w:p w:rsidR="004D5A0F" w:rsidRPr="004D5A0F" w:rsidRDefault="004D5A0F" w:rsidP="0009379E">
                            <w:pPr>
                              <w:adjustRightInd w:val="0"/>
                              <w:snapToGrid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B01F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0" type="#_x0000_t62" style="position:absolute;left:0;text-align:left;margin-left:16.8pt;margin-top:4.45pt;width:447pt;height:120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" adj="5213,-7075" filled="f" strokecolor="black [3213]" strokeweight="1pt">
                <v:textbox>
                  <w:txbxContent>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「そもそも本当に統計なのか」</w:t>
                      </w:r>
                      <w:r>
                        <w:rPr>
                          <w:rFonts w:ascii="メイリオ" w:eastAsia="メイリオ" w:hAnsi="メイリオ" w:cs="メイリオ" w:hint="eastAsia"/>
                          <w:color w:val="000000" w:themeColor="text1"/>
                          <w:sz w:val="18"/>
                          <w:szCs w:val="24"/>
                        </w:rPr>
                        <w:t>･･･そういう人はたぶん８割くらいいるだろう→適当な数字・調べている？</w:t>
                      </w:r>
                    </w:p>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「本当の母集団はどのような姿か」</w:t>
                      </w:r>
                      <w:r>
                        <w:rPr>
                          <w:rFonts w:ascii="メイリオ" w:eastAsia="メイリオ" w:hAnsi="メイリオ" w:cs="メイリオ" w:hint="eastAsia"/>
                          <w:color w:val="000000" w:themeColor="text1"/>
                          <w:sz w:val="18"/>
                          <w:szCs w:val="24"/>
                        </w:rPr>
                        <w:t>「どこからデータをとったのか」･･･都合の良い人</w:t>
                      </w:r>
                      <w:r w:rsidR="00876ED2">
                        <w:rPr>
                          <w:rFonts w:ascii="メイリオ" w:eastAsia="メイリオ" w:hAnsi="メイリオ" w:cs="メイリオ" w:hint="eastAsia"/>
                          <w:color w:val="000000" w:themeColor="text1"/>
                          <w:sz w:val="18"/>
                          <w:szCs w:val="24"/>
                        </w:rPr>
                        <w:t>に</w:t>
                      </w:r>
                      <w:r>
                        <w:rPr>
                          <w:rFonts w:ascii="メイリオ" w:eastAsia="メイリオ" w:hAnsi="メイリオ" w:cs="メイリオ" w:hint="eastAsia"/>
                          <w:color w:val="000000" w:themeColor="text1"/>
                          <w:sz w:val="18"/>
                          <w:szCs w:val="24"/>
                        </w:rPr>
                        <w:t>偏っている？</w:t>
                      </w:r>
                    </w:p>
                    <w:p w:rsidR="00963991" w:rsidRDefault="00963991" w:rsidP="0009379E">
                      <w:pPr>
                        <w:adjustRightInd w:val="0"/>
                        <w:snapToGrid w:val="0"/>
                        <w:rPr>
                          <w:rFonts w:ascii="メイリオ" w:eastAsia="メイリオ" w:hAnsi="メイリオ" w:cs="メイリオ"/>
                          <w:color w:val="000000" w:themeColor="text1"/>
                          <w:sz w:val="18"/>
                          <w:szCs w:val="24"/>
                        </w:rPr>
                      </w:pPr>
                      <w:r>
                        <w:rPr>
                          <w:rFonts w:ascii="メイリオ" w:eastAsia="メイリオ" w:hAnsi="メイリオ" w:cs="メイリオ" w:hint="eastAsia"/>
                          <w:color w:val="000000" w:themeColor="text1"/>
                          <w:sz w:val="18"/>
                          <w:szCs w:val="24"/>
                        </w:rPr>
                        <w:t>「その数字は比較してもよいのか」･･･条件の違うものを比較している？</w:t>
                      </w:r>
                    </w:p>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「日本語の意味」を正確に読み取る</w:t>
                      </w:r>
                      <w:r>
                        <w:rPr>
                          <w:rFonts w:ascii="メイリオ" w:eastAsia="メイリオ" w:hAnsi="メイリオ" w:cs="メイリオ" w:hint="eastAsia"/>
                          <w:color w:val="000000" w:themeColor="text1"/>
                          <w:sz w:val="18"/>
                          <w:szCs w:val="24"/>
                        </w:rPr>
                        <w:t>･･･</w:t>
                      </w:r>
                      <w:r w:rsidRPr="009445AD">
                        <w:rPr>
                          <w:rFonts w:ascii="メイリオ" w:eastAsia="メイリオ" w:hAnsi="メイリオ" w:cs="メイリオ" w:hint="eastAsia"/>
                          <w:color w:val="000000" w:themeColor="text1"/>
                          <w:sz w:val="18"/>
                          <w:szCs w:val="24"/>
                        </w:rPr>
                        <w:t xml:space="preserve">　</w:t>
                      </w:r>
                      <w:r>
                        <w:rPr>
                          <w:rFonts w:ascii="メイリオ" w:eastAsia="メイリオ" w:hAnsi="メイリオ" w:cs="メイリオ" w:hint="eastAsia"/>
                          <w:color w:val="000000" w:themeColor="text1"/>
                          <w:sz w:val="18"/>
                          <w:szCs w:val="24"/>
                        </w:rPr>
                        <w:t>買った人？　利用した人？</w:t>
                      </w:r>
                    </w:p>
                    <w:p w:rsidR="00963991" w:rsidRDefault="00963991" w:rsidP="0009379E">
                      <w:pPr>
                        <w:adjustRightInd w:val="0"/>
                        <w:snapToGrid w:val="0"/>
                        <w:rPr>
                          <w:rFonts w:ascii="メイリオ" w:eastAsia="メイリオ" w:hAnsi="メイリオ" w:cs="メイリオ"/>
                          <w:color w:val="000000" w:themeColor="text1"/>
                          <w:sz w:val="18"/>
                          <w:szCs w:val="24"/>
                        </w:rPr>
                      </w:pPr>
                      <w:r w:rsidRPr="009445AD">
                        <w:rPr>
                          <w:rFonts w:ascii="メイリオ" w:eastAsia="メイリオ" w:hAnsi="メイリオ" w:cs="メイリオ" w:hint="eastAsia"/>
                          <w:color w:val="000000" w:themeColor="text1"/>
                          <w:sz w:val="18"/>
                          <w:szCs w:val="24"/>
                        </w:rPr>
                        <w:t>「相手の意図がどこにあるのか」</w:t>
                      </w:r>
                      <w:r>
                        <w:rPr>
                          <w:rFonts w:ascii="メイリオ" w:eastAsia="メイリオ" w:hAnsi="メイリオ" w:cs="メイリオ" w:hint="eastAsia"/>
                          <w:color w:val="000000" w:themeColor="text1"/>
                          <w:sz w:val="18"/>
                          <w:szCs w:val="24"/>
                        </w:rPr>
                        <w:t>･･･何のために統計を取った？商品を売るため？</w:t>
                      </w:r>
                    </w:p>
                    <w:p w:rsidR="004D5A0F" w:rsidRPr="004D5A0F" w:rsidRDefault="004D5A0F" w:rsidP="004D5A0F">
                      <w:pPr>
                        <w:adjustRightInd w:val="0"/>
                        <w:snapToGrid w:val="0"/>
                        <w:ind w:firstLineChars="50" w:firstLine="100"/>
                        <w:rPr>
                          <w:color w:val="000000" w:themeColor="text1"/>
                          <w:sz w:val="20"/>
                          <w:szCs w:val="20"/>
                        </w:rPr>
                      </w:pPr>
                      <w:r w:rsidRPr="004D5A0F">
                        <w:rPr>
                          <w:rFonts w:hint="eastAsia"/>
                          <w:color w:val="000000" w:themeColor="text1"/>
                          <w:sz w:val="20"/>
                          <w:szCs w:val="20"/>
                        </w:rPr>
                        <w:t>When  Who  Why  Where  What  How</w:t>
                      </w:r>
                      <w:r>
                        <w:rPr>
                          <w:rFonts w:hint="eastAsia"/>
                          <w:color w:val="000000" w:themeColor="text1"/>
                          <w:sz w:val="20"/>
                          <w:szCs w:val="20"/>
                        </w:rPr>
                        <w:t xml:space="preserve"> </w:t>
                      </w:r>
                      <w:r>
                        <w:rPr>
                          <w:rFonts w:hint="eastAsia"/>
                          <w:color w:val="000000" w:themeColor="text1"/>
                          <w:sz w:val="20"/>
                          <w:szCs w:val="20"/>
                        </w:rPr>
                        <w:t>･･･</w:t>
                      </w:r>
                    </w:p>
                    <w:p w:rsidR="004D5A0F" w:rsidRPr="004D5A0F" w:rsidRDefault="004D5A0F" w:rsidP="0009379E">
                      <w:pPr>
                        <w:adjustRightInd w:val="0"/>
                        <w:snapToGrid w:val="0"/>
                      </w:pPr>
                    </w:p>
                  </w:txbxContent>
                </v:textbox>
              </v:shape>
            </w:pict>
          </mc:Fallback>
        </mc:AlternateContent>
      </w:r>
    </w:p>
    <w:p w:rsidR="0009379E" w:rsidRPr="00A43F3A" w:rsidRDefault="0009379E" w:rsidP="00A43F3A">
      <w:pPr>
        <w:adjustRightInd w:val="0"/>
        <w:snapToGrid w:val="0"/>
        <w:rPr>
          <w:rFonts w:ascii="UD デジタル 教科書体 NK-R" w:eastAsia="UD デジタル 教科書体 NK-R"/>
          <w:sz w:val="24"/>
          <w:szCs w:val="24"/>
        </w:rPr>
      </w:pPr>
    </w:p>
    <w:p w:rsidR="0009379E" w:rsidRPr="00A43F3A" w:rsidRDefault="0009379E" w:rsidP="00A43F3A">
      <w:pPr>
        <w:adjustRightInd w:val="0"/>
        <w:snapToGrid w:val="0"/>
        <w:rPr>
          <w:rFonts w:ascii="UD デジタル 教科書体 NK-R" w:eastAsia="UD デジタル 教科書体 NK-R"/>
          <w:sz w:val="24"/>
          <w:szCs w:val="24"/>
        </w:rPr>
      </w:pPr>
    </w:p>
    <w:p w:rsidR="0009379E" w:rsidRPr="00A43F3A" w:rsidRDefault="0009379E" w:rsidP="00A43F3A">
      <w:pPr>
        <w:adjustRightInd w:val="0"/>
        <w:snapToGrid w:val="0"/>
        <w:rPr>
          <w:rFonts w:ascii="UD デジタル 教科書体 NK-R" w:eastAsia="UD デジタル 教科書体 NK-R"/>
          <w:sz w:val="24"/>
          <w:szCs w:val="24"/>
        </w:rPr>
      </w:pPr>
    </w:p>
    <w:p w:rsidR="0009379E" w:rsidRPr="00A43F3A" w:rsidRDefault="0009379E" w:rsidP="00A43F3A">
      <w:pPr>
        <w:adjustRightInd w:val="0"/>
        <w:snapToGrid w:val="0"/>
        <w:rPr>
          <w:rFonts w:ascii="UD デジタル 教科書体 NK-R" w:eastAsia="UD デジタル 教科書体 NK-R"/>
          <w:sz w:val="24"/>
          <w:szCs w:val="24"/>
        </w:rPr>
      </w:pPr>
    </w:p>
    <w:p w:rsidR="0009379E" w:rsidRPr="00A43F3A" w:rsidRDefault="0009379E" w:rsidP="00A43F3A">
      <w:pPr>
        <w:adjustRightInd w:val="0"/>
        <w:snapToGrid w:val="0"/>
        <w:rPr>
          <w:rFonts w:ascii="UD デジタル 教科書体 NK-R" w:eastAsia="UD デジタル 教科書体 NK-R"/>
          <w:sz w:val="24"/>
          <w:szCs w:val="24"/>
        </w:rPr>
      </w:pPr>
    </w:p>
    <w:p w:rsidR="0009379E" w:rsidRPr="00A43F3A" w:rsidRDefault="0009379E" w:rsidP="00A43F3A">
      <w:pPr>
        <w:adjustRightInd w:val="0"/>
        <w:snapToGrid w:val="0"/>
        <w:rPr>
          <w:rFonts w:ascii="UD デジタル 教科書体 NK-R" w:eastAsia="UD デジタル 教科書体 NK-R"/>
          <w:sz w:val="24"/>
          <w:szCs w:val="24"/>
        </w:rPr>
      </w:pPr>
    </w:p>
    <w:p w:rsidR="004D5A0F" w:rsidRPr="00A43F3A" w:rsidRDefault="004D5A0F" w:rsidP="00A43F3A">
      <w:pPr>
        <w:adjustRightInd w:val="0"/>
        <w:snapToGrid w:val="0"/>
        <w:rPr>
          <w:rFonts w:ascii="UD デジタル 教科書体 NK-R" w:eastAsia="UD デジタル 教科書体 NK-R"/>
          <w:sz w:val="20"/>
          <w:szCs w:val="20"/>
        </w:rPr>
      </w:pPr>
      <w:r w:rsidRPr="00A43F3A">
        <w:rPr>
          <w:rFonts w:ascii="UD デジタル 教科書体 NK-R" w:eastAsia="UD デジタル 教科書体 NK-R" w:hint="eastAsia"/>
          <w:noProof/>
          <w:sz w:val="24"/>
          <w:szCs w:val="24"/>
        </w:rPr>
        <mc:AlternateContent>
          <mc:Choice Requires="wps">
            <w:drawing>
              <wp:anchor distT="0" distB="0" distL="114300" distR="114300" simplePos="0" relativeHeight="251653632" behindDoc="0" locked="0" layoutInCell="1" allowOverlap="1" wp14:anchorId="25B5F35C" wp14:editId="5045D9B3">
                <wp:simplePos x="0" y="0"/>
                <wp:positionH relativeFrom="column">
                  <wp:posOffset>4413885</wp:posOffset>
                </wp:positionH>
                <wp:positionV relativeFrom="paragraph">
                  <wp:posOffset>109855</wp:posOffset>
                </wp:positionV>
                <wp:extent cx="1714500" cy="457200"/>
                <wp:effectExtent l="19050" t="323850" r="19050" b="38100"/>
                <wp:wrapNone/>
                <wp:docPr id="7" name="雲形吹き出し 7"/>
                <wp:cNvGraphicFramePr/>
                <a:graphic xmlns:a="http://schemas.openxmlformats.org/drawingml/2006/main">
                  <a:graphicData uri="http://schemas.microsoft.com/office/word/2010/wordprocessingShape">
                    <wps:wsp>
                      <wps:cNvSpPr/>
                      <wps:spPr>
                        <a:xfrm>
                          <a:off x="0" y="0"/>
                          <a:ext cx="1714500" cy="457200"/>
                        </a:xfrm>
                        <a:prstGeom prst="cloudCallout">
                          <a:avLst>
                            <a:gd name="adj1" fmla="val -30476"/>
                            <a:gd name="adj2" fmla="val -114317"/>
                          </a:avLst>
                        </a:prstGeom>
                        <a:solidFill>
                          <a:schemeClr val="bg1"/>
                        </a:solidFill>
                        <a:ln w="12700" cap="flat" cmpd="sng" algn="ctr">
                          <a:solidFill>
                            <a:sysClr val="windowText" lastClr="000000"/>
                          </a:solidFill>
                          <a:prstDash val="solid"/>
                        </a:ln>
                        <a:effectLst/>
                      </wps:spPr>
                      <wps:txbx>
                        <w:txbxContent>
                          <w:p w:rsidR="00963991" w:rsidRPr="005349BE" w:rsidRDefault="00963991" w:rsidP="0009379E">
                            <w:pPr>
                              <w:adjustRightInd w:val="0"/>
                              <w:snapToGrid w:val="0"/>
                              <w:rPr>
                                <w:rFonts w:ascii="メイリオ" w:eastAsia="メイリオ" w:hAnsi="メイリオ" w:cs="メイリオ"/>
                              </w:rPr>
                            </w:pPr>
                            <w:r>
                              <w:rPr>
                                <w:rFonts w:ascii="メイリオ" w:eastAsia="メイリオ" w:hAnsi="メイリオ" w:cs="メイリオ" w:hint="eastAsia"/>
                                <w:color w:val="000000" w:themeColor="text1"/>
                                <w:sz w:val="18"/>
                                <w:szCs w:val="24"/>
                              </w:rPr>
                              <w:t>これでも不十分かも</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5F35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7" o:spid="_x0000_s1031" type="#_x0000_t106" style="position:absolute;left:0;text-align:left;margin-left:347.55pt;margin-top:8.65pt;width:13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" adj="4217,-13892" fillcolor="white [3212]" strokecolor="windowText" strokeweight="1pt">
                <v:textbox inset="1mm,0,0,0">
                  <w:txbxContent>
                    <w:p w:rsidR="00963991" w:rsidRPr="005349BE" w:rsidRDefault="00963991" w:rsidP="0009379E">
                      <w:pPr>
                        <w:adjustRightInd w:val="0"/>
                        <w:snapToGrid w:val="0"/>
                        <w:rPr>
                          <w:rFonts w:ascii="メイリオ" w:eastAsia="メイリオ" w:hAnsi="メイリオ" w:cs="メイリオ"/>
                        </w:rPr>
                      </w:pPr>
                      <w:r>
                        <w:rPr>
                          <w:rFonts w:ascii="メイリオ" w:eastAsia="メイリオ" w:hAnsi="メイリオ" w:cs="メイリオ" w:hint="eastAsia"/>
                          <w:color w:val="000000" w:themeColor="text1"/>
                          <w:sz w:val="18"/>
                          <w:szCs w:val="24"/>
                        </w:rPr>
                        <w:t>これでも不十分かも</w:t>
                      </w:r>
                    </w:p>
                  </w:txbxContent>
                </v:textbox>
              </v:shape>
            </w:pict>
          </mc:Fallback>
        </mc:AlternateContent>
      </w:r>
      <w:r w:rsidRPr="00A43F3A">
        <w:rPr>
          <w:rFonts w:ascii="UD デジタル 教科書体 NK-R" w:eastAsia="UD デジタル 教科書体 NK-R" w:hint="eastAsia"/>
          <w:sz w:val="20"/>
          <w:szCs w:val="20"/>
        </w:rPr>
        <w:t xml:space="preserve"> </w:t>
      </w:r>
    </w:p>
    <w:p w:rsidR="00CF737E" w:rsidRPr="00A43F3A" w:rsidRDefault="00CF737E" w:rsidP="00A43F3A">
      <w:pPr>
        <w:adjustRightInd w:val="0"/>
        <w:snapToGrid w:val="0"/>
        <w:ind w:firstLineChars="200" w:firstLine="439"/>
        <w:rPr>
          <w:rFonts w:ascii="UD デジタル 教科書体 NK-R" w:eastAsia="UD デジタル 教科書体 NK-R"/>
          <w:sz w:val="22"/>
          <w:szCs w:val="20"/>
        </w:rPr>
      </w:pPr>
      <w:r w:rsidRPr="00A43F3A">
        <w:rPr>
          <w:rFonts w:ascii="UD デジタル 教科書体 NK-R" w:eastAsia="UD デジタル 教科書体 NK-R" w:hint="eastAsia"/>
          <w:sz w:val="22"/>
          <w:szCs w:val="20"/>
        </w:rPr>
        <w:t>数字（統計）には説得されやすいということを知る　(メタ認知)</w:t>
      </w:r>
    </w:p>
    <w:p w:rsidR="00CF737E" w:rsidRPr="00A43F3A" w:rsidRDefault="00CF737E" w:rsidP="00A43F3A">
      <w:pPr>
        <w:adjustRightInd w:val="0"/>
        <w:snapToGrid w:val="0"/>
        <w:ind w:firstLineChars="200" w:firstLine="439"/>
        <w:rPr>
          <w:rFonts w:ascii="UD デジタル 教科書体 NK-R" w:eastAsia="UD デジタル 教科書体 NK-R"/>
          <w:sz w:val="22"/>
          <w:szCs w:val="20"/>
        </w:rPr>
      </w:pPr>
      <w:r w:rsidRPr="00A43F3A">
        <w:rPr>
          <w:rFonts w:ascii="UD デジタル 教科書体 NK-R" w:eastAsia="UD デジタル 教科書体 NK-R" w:hint="eastAsia"/>
          <w:sz w:val="22"/>
          <w:szCs w:val="20"/>
        </w:rPr>
        <w:t>すぐには納得しない思考と態度を身につける　(クリティカルシンキング)</w:t>
      </w:r>
    </w:p>
    <w:p w:rsidR="00CF737E" w:rsidRPr="00A43F3A" w:rsidRDefault="00CF737E" w:rsidP="00A43F3A">
      <w:pPr>
        <w:adjustRightInd w:val="0"/>
        <w:snapToGrid w:val="0"/>
        <w:rPr>
          <w:rFonts w:ascii="UD デジタル 教科書体 NK-R" w:eastAsia="UD デジタル 教科書体 NK-R"/>
          <w:sz w:val="24"/>
          <w:szCs w:val="24"/>
        </w:rPr>
      </w:pPr>
    </w:p>
    <w:p w:rsidR="00CF737E" w:rsidRPr="00A43F3A" w:rsidRDefault="00CF737E" w:rsidP="00A43F3A">
      <w:pPr>
        <w:adjustRightInd w:val="0"/>
        <w:snapToGrid w:val="0"/>
        <w:ind w:firstLineChars="100" w:firstLine="210"/>
        <w:rPr>
          <w:rFonts w:ascii="UD デジタル 教科書体 NK-R" w:eastAsia="UD デジタル 教科書体 NK-R"/>
          <w:szCs w:val="21"/>
        </w:rPr>
      </w:pPr>
      <w:r w:rsidRPr="00A43F3A">
        <w:rPr>
          <w:rFonts w:ascii="UD デジタル 教科書体 NK-R" w:eastAsia="UD デジタル 教科書体 NK-R" w:hint="eastAsia"/>
          <w:szCs w:val="21"/>
        </w:rPr>
        <w:t>参考文献</w:t>
      </w:r>
    </w:p>
    <w:p w:rsidR="005C0837" w:rsidRPr="00A43F3A" w:rsidRDefault="00CF737E" w:rsidP="00A43F3A">
      <w:pPr>
        <w:adjustRightInd w:val="0"/>
        <w:snapToGrid w:val="0"/>
        <w:ind w:firstLineChars="200" w:firstLine="419"/>
        <w:rPr>
          <w:rFonts w:ascii="UD デジタル 教科書体 NK-R" w:eastAsia="UD デジタル 教科書体 NK-R"/>
          <w:szCs w:val="21"/>
        </w:rPr>
      </w:pPr>
      <w:r w:rsidRPr="00A43F3A">
        <w:rPr>
          <w:rFonts w:ascii="UD デジタル 教科書体 NK-R" w:eastAsia="UD デジタル 教科書体 NK-R" w:hint="eastAsia"/>
          <w:szCs w:val="21"/>
        </w:rPr>
        <w:t>戸田山和久(2012). 科学的思考のレッスン　NHK出版新書</w:t>
      </w:r>
      <w:r w:rsidR="005C0837" w:rsidRPr="00A43F3A">
        <w:rPr>
          <w:rFonts w:ascii="UD デジタル 教科書体 NK-R" w:eastAsia="UD デジタル 教科書体 NK-R" w:hint="eastAsia"/>
          <w:szCs w:val="21"/>
        </w:rPr>
        <w:t xml:space="preserve">　</w:t>
      </w:r>
    </w:p>
    <w:p w:rsidR="005C0837" w:rsidRPr="00A43F3A" w:rsidRDefault="00CF737E" w:rsidP="00A43F3A">
      <w:pPr>
        <w:adjustRightInd w:val="0"/>
        <w:snapToGrid w:val="0"/>
        <w:ind w:firstLineChars="200" w:firstLine="419"/>
        <w:rPr>
          <w:rFonts w:ascii="UD デジタル 教科書体 NK-R" w:eastAsia="UD デジタル 教科書体 NK-R"/>
          <w:szCs w:val="21"/>
        </w:rPr>
      </w:pPr>
      <w:r w:rsidRPr="00A43F3A">
        <w:rPr>
          <w:rFonts w:ascii="UD デジタル 教科書体 NK-R" w:eastAsia="UD デジタル 教科書体 NK-R" w:hint="eastAsia"/>
          <w:szCs w:val="21"/>
        </w:rPr>
        <w:t>山田剛史/林創(201</w:t>
      </w:r>
      <w:r w:rsidR="00685F3D" w:rsidRPr="00A43F3A">
        <w:rPr>
          <w:rFonts w:ascii="UD デジタル 教科書体 NK-R" w:eastAsia="UD デジタル 教科書体 NK-R" w:hint="eastAsia"/>
          <w:szCs w:val="21"/>
        </w:rPr>
        <w:t>1</w:t>
      </w:r>
      <w:r w:rsidRPr="00A43F3A">
        <w:rPr>
          <w:rFonts w:ascii="UD デジタル 教科書体 NK-R" w:eastAsia="UD デジタル 教科書体 NK-R" w:hint="eastAsia"/>
          <w:szCs w:val="21"/>
        </w:rPr>
        <w:t>). 大学生のためのリサーチリテラシー入門　ミネルヴァ書房</w:t>
      </w:r>
    </w:p>
    <w:p w:rsidR="00CF737E" w:rsidRPr="00A43F3A" w:rsidRDefault="00CF737E" w:rsidP="00A43F3A">
      <w:pPr>
        <w:adjustRightInd w:val="0"/>
        <w:snapToGrid w:val="0"/>
        <w:ind w:firstLineChars="200" w:firstLine="419"/>
        <w:rPr>
          <w:rFonts w:ascii="UD デジタル 教科書体 NK-R" w:eastAsia="UD デジタル 教科書体 NK-R"/>
          <w:szCs w:val="21"/>
        </w:rPr>
      </w:pPr>
      <w:r w:rsidRPr="00A43F3A">
        <w:rPr>
          <w:rFonts w:ascii="UD デジタル 教科書体 NK-R" w:eastAsia="UD デジタル 教科書体 NK-R" w:hint="eastAsia"/>
          <w:szCs w:val="21"/>
        </w:rPr>
        <w:t>山本誠志(2013). 統計がわかる本</w:t>
      </w:r>
    </w:p>
    <w:p w:rsidR="00472ACB" w:rsidRPr="00A43F3A" w:rsidRDefault="00472ACB" w:rsidP="00A43F3A">
      <w:pPr>
        <w:adjustRightInd w:val="0"/>
        <w:snapToGrid w:val="0"/>
        <w:ind w:firstLineChars="200" w:firstLine="419"/>
        <w:rPr>
          <w:rFonts w:ascii="UD デジタル 教科書体 NK-R" w:eastAsia="UD デジタル 教科書体 NK-R"/>
          <w:szCs w:val="21"/>
        </w:rPr>
      </w:pPr>
    </w:p>
    <w:sectPr w:rsidR="00472ACB" w:rsidRPr="00A43F3A" w:rsidSect="00922D70">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3E" w:rsidRDefault="0041153E" w:rsidP="00426ECC">
      <w:r>
        <w:separator/>
      </w:r>
    </w:p>
  </w:endnote>
  <w:endnote w:type="continuationSeparator" w:id="0">
    <w:p w:rsidR="0041153E" w:rsidRDefault="0041153E" w:rsidP="004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3E" w:rsidRDefault="0041153E" w:rsidP="00426ECC">
      <w:r>
        <w:separator/>
      </w:r>
    </w:p>
  </w:footnote>
  <w:footnote w:type="continuationSeparator" w:id="0">
    <w:p w:rsidR="0041153E" w:rsidRDefault="0041153E" w:rsidP="00426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CC"/>
    <w:rsid w:val="00020D8D"/>
    <w:rsid w:val="00021617"/>
    <w:rsid w:val="0009379E"/>
    <w:rsid w:val="00094BF5"/>
    <w:rsid w:val="00121E2D"/>
    <w:rsid w:val="001729CE"/>
    <w:rsid w:val="001D6763"/>
    <w:rsid w:val="00246D84"/>
    <w:rsid w:val="00296AE8"/>
    <w:rsid w:val="002E43E0"/>
    <w:rsid w:val="0041153E"/>
    <w:rsid w:val="00426ECC"/>
    <w:rsid w:val="00472ACB"/>
    <w:rsid w:val="004776FB"/>
    <w:rsid w:val="004D5A0F"/>
    <w:rsid w:val="004E1DAD"/>
    <w:rsid w:val="005349BE"/>
    <w:rsid w:val="00552411"/>
    <w:rsid w:val="005C0837"/>
    <w:rsid w:val="006028E2"/>
    <w:rsid w:val="00640772"/>
    <w:rsid w:val="00660F63"/>
    <w:rsid w:val="00685F3D"/>
    <w:rsid w:val="0070095C"/>
    <w:rsid w:val="0078572A"/>
    <w:rsid w:val="007C7247"/>
    <w:rsid w:val="007E5B06"/>
    <w:rsid w:val="007F1C5A"/>
    <w:rsid w:val="00876ED2"/>
    <w:rsid w:val="008D46F6"/>
    <w:rsid w:val="00922D70"/>
    <w:rsid w:val="009445AD"/>
    <w:rsid w:val="00963991"/>
    <w:rsid w:val="009A29FA"/>
    <w:rsid w:val="009C6F13"/>
    <w:rsid w:val="00A2101C"/>
    <w:rsid w:val="00A43F3A"/>
    <w:rsid w:val="00A81194"/>
    <w:rsid w:val="00A944B1"/>
    <w:rsid w:val="00B03915"/>
    <w:rsid w:val="00B43E9F"/>
    <w:rsid w:val="00B90935"/>
    <w:rsid w:val="00C148E1"/>
    <w:rsid w:val="00C80B9B"/>
    <w:rsid w:val="00CC5509"/>
    <w:rsid w:val="00CF737E"/>
    <w:rsid w:val="00D539BC"/>
    <w:rsid w:val="00D94F96"/>
    <w:rsid w:val="00DF0FB7"/>
    <w:rsid w:val="00DF4174"/>
    <w:rsid w:val="00E02131"/>
    <w:rsid w:val="00E567CD"/>
    <w:rsid w:val="00EF788F"/>
    <w:rsid w:val="00FA01F1"/>
    <w:rsid w:val="00FD21FC"/>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FF7D9B"/>
  <w15:docId w15:val="{B5A23376-1BA4-4F66-B8C0-7B65557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ECC"/>
    <w:pPr>
      <w:tabs>
        <w:tab w:val="center" w:pos="4252"/>
        <w:tab w:val="right" w:pos="8504"/>
      </w:tabs>
      <w:snapToGrid w:val="0"/>
    </w:pPr>
  </w:style>
  <w:style w:type="character" w:customStyle="1" w:styleId="a4">
    <w:name w:val="ヘッダー (文字)"/>
    <w:basedOn w:val="a0"/>
    <w:link w:val="a3"/>
    <w:uiPriority w:val="99"/>
    <w:rsid w:val="00426ECC"/>
  </w:style>
  <w:style w:type="paragraph" w:styleId="a5">
    <w:name w:val="footer"/>
    <w:basedOn w:val="a"/>
    <w:link w:val="a6"/>
    <w:uiPriority w:val="99"/>
    <w:unhideWhenUsed/>
    <w:rsid w:val="00426ECC"/>
    <w:pPr>
      <w:tabs>
        <w:tab w:val="center" w:pos="4252"/>
        <w:tab w:val="right" w:pos="8504"/>
      </w:tabs>
      <w:snapToGrid w:val="0"/>
    </w:pPr>
  </w:style>
  <w:style w:type="character" w:customStyle="1" w:styleId="a6">
    <w:name w:val="フッター (文字)"/>
    <w:basedOn w:val="a0"/>
    <w:link w:val="a5"/>
    <w:uiPriority w:val="99"/>
    <w:rsid w:val="00426ECC"/>
  </w:style>
  <w:style w:type="paragraph" w:styleId="a7">
    <w:name w:val="Balloon Text"/>
    <w:basedOn w:val="a"/>
    <w:link w:val="a8"/>
    <w:uiPriority w:val="99"/>
    <w:semiHidden/>
    <w:unhideWhenUsed/>
    <w:rsid w:val="00426E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6ECC"/>
    <w:rPr>
      <w:rFonts w:asciiTheme="majorHAnsi" w:eastAsiaTheme="majorEastAsia" w:hAnsiTheme="majorHAnsi" w:cstheme="majorBidi"/>
      <w:sz w:val="18"/>
      <w:szCs w:val="18"/>
    </w:rPr>
  </w:style>
  <w:style w:type="table" w:styleId="a9">
    <w:name w:val="Table Grid"/>
    <w:basedOn w:val="a1"/>
    <w:uiPriority w:val="59"/>
    <w:rsid w:val="00020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472ACB"/>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file:///\\21300SV001\&#26657;&#21209;&#20998;&#25484;\SSH\SW-ing&#12503;&#12521;&#12531;&#38306;&#20418;\&#24179;&#25104;27&#24180;&#24230;\wing&#12503;&#12521;&#12531;&#24180;&#38291;&#35336;&#30011;&amp;&#25945;&#26448;&#31561;\1&#24180;&#29983;\&#9316;&#21332;&#20685;&#12288;&#12463;&#12522;&#12471;&#12531;&#65297;\&#12463;&#12522;&#12471;&#1253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小テストの点数別人数</a:t>
            </a:r>
          </a:p>
        </c:rich>
      </c:tx>
      <c:layout>
        <c:manualLayout>
          <c:xMode val="edge"/>
          <c:yMode val="edge"/>
          <c:x val="0.28002414952368243"/>
          <c:y val="3.6616161616161616E-2"/>
        </c:manualLayout>
      </c:layout>
      <c:overlay val="0"/>
    </c:title>
    <c:autoTitleDeleted val="0"/>
    <c:plotArea>
      <c:layout>
        <c:manualLayout>
          <c:layoutTarget val="inner"/>
          <c:xMode val="edge"/>
          <c:yMode val="edge"/>
          <c:x val="0.11901622466683189"/>
          <c:y val="0.20502028155571464"/>
          <c:w val="0.82675818065114726"/>
          <c:h val="0.59356239560963975"/>
        </c:manualLayout>
      </c:layout>
      <c:barChart>
        <c:barDir val="col"/>
        <c:grouping val="clustered"/>
        <c:varyColors val="0"/>
        <c:ser>
          <c:idx val="0"/>
          <c:order val="0"/>
          <c:tx>
            <c:strRef>
              <c:f>Sheet1!$B$1</c:f>
              <c:strCache>
                <c:ptCount val="1"/>
                <c:pt idx="0">
                  <c:v>A班</c:v>
                </c:pt>
              </c:strCache>
            </c:strRef>
          </c:tx>
          <c:spPr>
            <a:noFill/>
            <a:ln>
              <a:solidFill>
                <a:schemeClr val="tx1"/>
              </a:solidFill>
            </a:ln>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1</c:v>
                </c:pt>
                <c:pt idx="1">
                  <c:v>1</c:v>
                </c:pt>
                <c:pt idx="6">
                  <c:v>4</c:v>
                </c:pt>
                <c:pt idx="7">
                  <c:v>4</c:v>
                </c:pt>
              </c:numCache>
            </c:numRef>
          </c:val>
          <c:extLst>
            <c:ext xmlns:c16="http://schemas.microsoft.com/office/drawing/2014/chart" uri="{C3380CC4-5D6E-409C-BE32-E72D297353CC}">
              <c16:uniqueId val="{00000000-7397-4E55-B3A0-A54A4B3C9695}"/>
            </c:ext>
          </c:extLst>
        </c:ser>
        <c:ser>
          <c:idx val="1"/>
          <c:order val="1"/>
          <c:tx>
            <c:strRef>
              <c:f>Sheet1!$C$1</c:f>
              <c:strCache>
                <c:ptCount val="1"/>
                <c:pt idx="0">
                  <c:v>B班</c:v>
                </c:pt>
              </c:strCache>
            </c:strRef>
          </c:tx>
          <c:spPr>
            <a:pattFill prst="pct25">
              <a:fgClr>
                <a:schemeClr val="accent1"/>
              </a:fgClr>
              <a:bgClr>
                <a:schemeClr val="bg1"/>
              </a:bgClr>
            </a:pattFill>
            <a:ln w="12700">
              <a:solidFill>
                <a:schemeClr val="tx1"/>
              </a:solidFill>
            </a:ln>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4">
                  <c:v>3</c:v>
                </c:pt>
                <c:pt idx="5">
                  <c:v>5</c:v>
                </c:pt>
                <c:pt idx="8">
                  <c:v>1</c:v>
                </c:pt>
                <c:pt idx="9">
                  <c:v>1</c:v>
                </c:pt>
              </c:numCache>
            </c:numRef>
          </c:val>
          <c:extLst>
            <c:ext xmlns:c16="http://schemas.microsoft.com/office/drawing/2014/chart" uri="{C3380CC4-5D6E-409C-BE32-E72D297353CC}">
              <c16:uniqueId val="{00000001-7397-4E55-B3A0-A54A4B3C9695}"/>
            </c:ext>
          </c:extLst>
        </c:ser>
        <c:dLbls>
          <c:showLegendKey val="0"/>
          <c:showVal val="0"/>
          <c:showCatName val="0"/>
          <c:showSerName val="0"/>
          <c:showPercent val="0"/>
          <c:showBubbleSize val="0"/>
        </c:dLbls>
        <c:gapWidth val="150"/>
        <c:overlap val="22"/>
        <c:axId val="139712000"/>
        <c:axId val="139713920"/>
      </c:barChart>
      <c:catAx>
        <c:axId val="139712000"/>
        <c:scaling>
          <c:orientation val="minMax"/>
        </c:scaling>
        <c:delete val="0"/>
        <c:axPos val="b"/>
        <c:title>
          <c:tx>
            <c:rich>
              <a:bodyPr/>
              <a:lstStyle/>
              <a:p>
                <a:pPr>
                  <a:defRPr b="0"/>
                </a:pPr>
                <a:r>
                  <a:rPr lang="ja-JP" altLang="en-US" b="0"/>
                  <a:t>点数</a:t>
                </a:r>
              </a:p>
            </c:rich>
          </c:tx>
          <c:layout/>
          <c:overlay val="0"/>
        </c:title>
        <c:numFmt formatCode="General" sourceLinked="1"/>
        <c:majorTickMark val="out"/>
        <c:minorTickMark val="none"/>
        <c:tickLblPos val="nextTo"/>
        <c:crossAx val="139713920"/>
        <c:crosses val="autoZero"/>
        <c:auto val="1"/>
        <c:lblAlgn val="ctr"/>
        <c:lblOffset val="100"/>
        <c:noMultiLvlLbl val="0"/>
      </c:catAx>
      <c:valAx>
        <c:axId val="139713920"/>
        <c:scaling>
          <c:orientation val="minMax"/>
        </c:scaling>
        <c:delete val="0"/>
        <c:axPos val="l"/>
        <c:majorGridlines/>
        <c:title>
          <c:tx>
            <c:rich>
              <a:bodyPr/>
              <a:lstStyle/>
              <a:p>
                <a:pPr>
                  <a:defRPr b="0"/>
                </a:pPr>
                <a:r>
                  <a:rPr lang="ja-JP" altLang="en-US" b="0"/>
                  <a:t>人数</a:t>
                </a:r>
              </a:p>
            </c:rich>
          </c:tx>
          <c:layout/>
          <c:overlay val="0"/>
        </c:title>
        <c:numFmt formatCode="General" sourceLinked="1"/>
        <c:majorTickMark val="out"/>
        <c:minorTickMark val="none"/>
        <c:tickLblPos val="nextTo"/>
        <c:crossAx val="139712000"/>
        <c:crosses val="autoZero"/>
        <c:crossBetween val="between"/>
        <c:majorUnit val="1"/>
      </c:valAx>
      <c:spPr>
        <a:ln w="12700">
          <a:solidFill>
            <a:schemeClr val="tx1"/>
          </a:solidFill>
        </a:ln>
      </c:spPr>
    </c:plotArea>
    <c:legend>
      <c:legendPos val="r"/>
      <c:layout>
        <c:manualLayout>
          <c:xMode val="edge"/>
          <c:yMode val="edge"/>
          <c:x val="0.78344719080968361"/>
          <c:y val="0.23291086210377546"/>
          <c:w val="0.14534037675670289"/>
          <c:h val="0.22803999211081274"/>
        </c:manualLayout>
      </c:layout>
      <c:overlay val="0"/>
      <c:spPr>
        <a:solidFill>
          <a:schemeClr val="bg1"/>
        </a:solidFill>
        <a:ln>
          <a:solidFill>
            <a:schemeClr val="tx1"/>
          </a:solidFill>
        </a:ln>
      </c:spPr>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436</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tsugawa</cp:lastModifiedBy>
  <cp:revision>32</cp:revision>
  <cp:lastPrinted>2016-06-20T01:04:00Z</cp:lastPrinted>
  <dcterms:created xsi:type="dcterms:W3CDTF">2015-11-07T06:24:00Z</dcterms:created>
  <dcterms:modified xsi:type="dcterms:W3CDTF">2021-07-02T06:12:00Z</dcterms:modified>
</cp:coreProperties>
</file>